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19" w:rsidRPr="00D44281" w:rsidRDefault="00836737" w:rsidP="00D44281">
      <w:pPr>
        <w:widowControl/>
        <w:shd w:val="clear" w:color="auto" w:fill="FFFFFF"/>
        <w:spacing w:before="274"/>
        <w:jc w:val="center"/>
        <w:rPr>
          <w:rFonts w:ascii="黑体" w:eastAsia="黑体" w:hAnsi="黑体" w:cs="Helvetica" w:hint="eastAsia"/>
          <w:color w:val="3D3D3D"/>
          <w:kern w:val="0"/>
          <w:sz w:val="32"/>
          <w:szCs w:val="32"/>
        </w:rPr>
      </w:pPr>
      <w:r w:rsidRPr="00D44281">
        <w:rPr>
          <w:rFonts w:ascii="黑体" w:eastAsia="黑体" w:hAnsi="黑体" w:cs="Helvetica" w:hint="eastAsia"/>
          <w:color w:val="3D3D3D"/>
          <w:kern w:val="0"/>
          <w:sz w:val="32"/>
          <w:szCs w:val="32"/>
        </w:rPr>
        <w:t>《怀化市人民政府重大行政决策合法性审查暂行办法》解读</w:t>
      </w:r>
    </w:p>
    <w:p w:rsidR="00D44281" w:rsidRPr="00D44281" w:rsidRDefault="00D44281" w:rsidP="00D44281">
      <w:pPr>
        <w:widowControl/>
        <w:shd w:val="clear" w:color="auto" w:fill="FFFFFF"/>
        <w:spacing w:before="274"/>
        <w:jc w:val="left"/>
        <w:rPr>
          <w:rFonts w:ascii="Helvetica" w:eastAsia="宋体" w:hAnsi="Helvetica" w:cs="Helvetica"/>
          <w:color w:val="3D3D3D"/>
          <w:kern w:val="0"/>
          <w:sz w:val="27"/>
          <w:szCs w:val="27"/>
        </w:rPr>
      </w:pPr>
      <w:r w:rsidRPr="00D44281">
        <w:rPr>
          <w:rFonts w:ascii="Helvetica" w:eastAsia="宋体" w:hAnsi="Helvetica" w:cs="Helvetica"/>
          <w:color w:val="3D3D3D"/>
          <w:kern w:val="0"/>
          <w:sz w:val="27"/>
          <w:szCs w:val="27"/>
        </w:rPr>
        <w:t>一、重大行政决策是什么？</w:t>
      </w:r>
    </w:p>
    <w:p w:rsidR="00D44281" w:rsidRPr="00D44281" w:rsidRDefault="00D44281" w:rsidP="00D44281">
      <w:pPr>
        <w:widowControl/>
        <w:shd w:val="clear" w:color="auto" w:fill="FFFFFF"/>
        <w:spacing w:before="274"/>
        <w:jc w:val="left"/>
        <w:rPr>
          <w:rFonts w:ascii="Helvetica" w:eastAsia="宋体" w:hAnsi="Helvetica" w:cs="Helvetica"/>
          <w:color w:val="3D3D3D"/>
          <w:kern w:val="0"/>
          <w:sz w:val="27"/>
          <w:szCs w:val="27"/>
        </w:rPr>
      </w:pPr>
      <w:r w:rsidRPr="00D44281">
        <w:rPr>
          <w:rFonts w:ascii="Helvetica" w:eastAsia="宋体" w:hAnsi="Helvetica" w:cs="Helvetica"/>
          <w:color w:val="3D3D3D"/>
          <w:kern w:val="0"/>
          <w:sz w:val="27"/>
          <w:szCs w:val="27"/>
        </w:rPr>
        <w:t xml:space="preserve">　　本办法所称的重大行政决策是指县级以上人民政府</w:t>
      </w:r>
      <w:proofErr w:type="gramStart"/>
      <w:r w:rsidRPr="00D44281">
        <w:rPr>
          <w:rFonts w:ascii="Helvetica" w:eastAsia="宋体" w:hAnsi="Helvetica" w:cs="Helvetica"/>
          <w:color w:val="3D3D3D"/>
          <w:kern w:val="0"/>
          <w:sz w:val="27"/>
          <w:szCs w:val="27"/>
        </w:rPr>
        <w:t>作出</w:t>
      </w:r>
      <w:proofErr w:type="gramEnd"/>
      <w:r w:rsidRPr="00D44281">
        <w:rPr>
          <w:rFonts w:ascii="Helvetica" w:eastAsia="宋体" w:hAnsi="Helvetica" w:cs="Helvetica"/>
          <w:color w:val="3D3D3D"/>
          <w:kern w:val="0"/>
          <w:sz w:val="27"/>
          <w:szCs w:val="27"/>
        </w:rPr>
        <w:t>的涉及本地区经济社会发展全局、社会涉及面广、专业性强、与人民群众利益密切相关的行政决策事项。</w:t>
      </w:r>
    </w:p>
    <w:p w:rsidR="00D44281" w:rsidRPr="00D44281" w:rsidRDefault="00D44281" w:rsidP="00D44281">
      <w:pPr>
        <w:widowControl/>
        <w:shd w:val="clear" w:color="auto" w:fill="FFFFFF"/>
        <w:spacing w:before="274"/>
        <w:jc w:val="left"/>
        <w:rPr>
          <w:rFonts w:ascii="Helvetica" w:eastAsia="宋体" w:hAnsi="Helvetica" w:cs="Helvetica"/>
          <w:color w:val="3D3D3D"/>
          <w:kern w:val="0"/>
          <w:sz w:val="27"/>
          <w:szCs w:val="27"/>
        </w:rPr>
      </w:pPr>
      <w:r w:rsidRPr="00D44281">
        <w:rPr>
          <w:rFonts w:ascii="Helvetica" w:eastAsia="宋体" w:hAnsi="Helvetica" w:cs="Helvetica"/>
          <w:color w:val="3D3D3D"/>
          <w:kern w:val="0"/>
          <w:sz w:val="27"/>
          <w:szCs w:val="27"/>
        </w:rPr>
        <w:t xml:space="preserve">　　二、出台《怀化市人民政府重大行政决策合法性审查暂行办法》的必要性？</w:t>
      </w:r>
    </w:p>
    <w:p w:rsidR="00D44281" w:rsidRPr="00D44281" w:rsidRDefault="00D44281" w:rsidP="00D44281">
      <w:pPr>
        <w:widowControl/>
        <w:shd w:val="clear" w:color="auto" w:fill="FFFFFF"/>
        <w:spacing w:before="274"/>
        <w:jc w:val="left"/>
        <w:rPr>
          <w:rFonts w:ascii="Helvetica" w:eastAsia="宋体" w:hAnsi="Helvetica" w:cs="Helvetica"/>
          <w:color w:val="3D3D3D"/>
          <w:kern w:val="0"/>
          <w:sz w:val="27"/>
          <w:szCs w:val="27"/>
        </w:rPr>
      </w:pPr>
      <w:r w:rsidRPr="00D44281">
        <w:rPr>
          <w:rFonts w:ascii="Helvetica" w:eastAsia="宋体" w:hAnsi="Helvetica" w:cs="Helvetica"/>
          <w:color w:val="3D3D3D"/>
          <w:kern w:val="0"/>
          <w:sz w:val="27"/>
          <w:szCs w:val="27"/>
        </w:rPr>
        <w:t xml:space="preserve">　　为了规范重大行政决策合法性审查工作，促进行政机关合法、公正、高效行使行政职权，保障公民、法人和其他组织的合法权益，推进依法行政，建设法治政府。</w:t>
      </w:r>
    </w:p>
    <w:p w:rsidR="00D44281" w:rsidRPr="00D44281" w:rsidRDefault="00D44281" w:rsidP="00D44281">
      <w:pPr>
        <w:widowControl/>
        <w:shd w:val="clear" w:color="auto" w:fill="FFFFFF"/>
        <w:spacing w:before="274"/>
        <w:jc w:val="left"/>
        <w:rPr>
          <w:rFonts w:ascii="Helvetica" w:eastAsia="宋体" w:hAnsi="Helvetica" w:cs="Helvetica"/>
          <w:color w:val="3D3D3D"/>
          <w:kern w:val="0"/>
          <w:sz w:val="27"/>
          <w:szCs w:val="27"/>
        </w:rPr>
      </w:pPr>
      <w:r w:rsidRPr="00D44281">
        <w:rPr>
          <w:rFonts w:ascii="Helvetica" w:eastAsia="宋体" w:hAnsi="Helvetica" w:cs="Helvetica"/>
          <w:color w:val="3D3D3D"/>
          <w:kern w:val="0"/>
          <w:sz w:val="27"/>
          <w:szCs w:val="27"/>
        </w:rPr>
        <w:t xml:space="preserve">　　三、重大行政决策进行合法性审查需要提交哪些材料？</w:t>
      </w:r>
    </w:p>
    <w:p w:rsidR="00D44281" w:rsidRPr="00D44281" w:rsidRDefault="00D44281" w:rsidP="00D44281">
      <w:pPr>
        <w:widowControl/>
        <w:shd w:val="clear" w:color="auto" w:fill="FFFFFF"/>
        <w:spacing w:before="274"/>
        <w:jc w:val="left"/>
        <w:rPr>
          <w:rFonts w:ascii="Helvetica" w:eastAsia="宋体" w:hAnsi="Helvetica" w:cs="Helvetica"/>
          <w:color w:val="3D3D3D"/>
          <w:kern w:val="0"/>
          <w:sz w:val="27"/>
          <w:szCs w:val="27"/>
        </w:rPr>
      </w:pPr>
      <w:r w:rsidRPr="00D44281">
        <w:rPr>
          <w:rFonts w:ascii="Helvetica" w:eastAsia="宋体" w:hAnsi="Helvetica" w:cs="Helvetica"/>
          <w:color w:val="3D3D3D"/>
          <w:kern w:val="0"/>
          <w:sz w:val="27"/>
          <w:szCs w:val="27"/>
        </w:rPr>
        <w:t xml:space="preserve">　　重大行政决策的方案文本和说明，决策承办单位法制机构的合法性审查报告；涉及其他部门职责的，还应当提交相关部门的意见；有关法律、法规、规章、上级规范性文件和政策依据</w:t>
      </w:r>
      <w:r w:rsidRPr="00D44281">
        <w:rPr>
          <w:rFonts w:ascii="Helvetica" w:eastAsia="宋体" w:hAnsi="Helvetica" w:cs="Helvetica"/>
          <w:color w:val="3D3D3D"/>
          <w:kern w:val="0"/>
          <w:sz w:val="27"/>
          <w:szCs w:val="27"/>
        </w:rPr>
        <w:t>,</w:t>
      </w:r>
      <w:r w:rsidRPr="00D44281">
        <w:rPr>
          <w:rFonts w:ascii="Helvetica" w:eastAsia="宋体" w:hAnsi="Helvetica" w:cs="Helvetica"/>
          <w:color w:val="3D3D3D"/>
          <w:kern w:val="0"/>
          <w:sz w:val="27"/>
          <w:szCs w:val="27"/>
        </w:rPr>
        <w:t>若借鉴外地做法的还需提交其相关资料；重大行政决策的公众参与、专家论证、风险评估等资料；进行合法性审查所需要的其他资料。</w:t>
      </w:r>
    </w:p>
    <w:p w:rsidR="00D44281" w:rsidRPr="00D44281" w:rsidRDefault="00D44281" w:rsidP="00D44281">
      <w:pPr>
        <w:widowControl/>
        <w:shd w:val="clear" w:color="auto" w:fill="FFFFFF"/>
        <w:spacing w:before="274"/>
        <w:jc w:val="left"/>
        <w:rPr>
          <w:rFonts w:ascii="Helvetica" w:eastAsia="宋体" w:hAnsi="Helvetica" w:cs="Helvetica"/>
          <w:color w:val="3D3D3D"/>
          <w:kern w:val="0"/>
          <w:sz w:val="27"/>
          <w:szCs w:val="27"/>
        </w:rPr>
      </w:pPr>
      <w:r w:rsidRPr="00D44281">
        <w:rPr>
          <w:rFonts w:ascii="Helvetica" w:eastAsia="宋体" w:hAnsi="Helvetica" w:cs="Helvetica"/>
          <w:color w:val="3D3D3D"/>
          <w:kern w:val="0"/>
          <w:sz w:val="27"/>
          <w:szCs w:val="27"/>
        </w:rPr>
        <w:t xml:space="preserve">　　四、重大行政决策合法性审查的方式和内容？</w:t>
      </w:r>
    </w:p>
    <w:p w:rsidR="00D44281" w:rsidRPr="00D44281" w:rsidRDefault="00D44281" w:rsidP="00D44281">
      <w:pPr>
        <w:widowControl/>
        <w:shd w:val="clear" w:color="auto" w:fill="FFFFFF"/>
        <w:spacing w:before="274"/>
        <w:jc w:val="left"/>
        <w:rPr>
          <w:rFonts w:ascii="Helvetica" w:eastAsia="宋体" w:hAnsi="Helvetica" w:cs="Helvetica"/>
          <w:color w:val="3D3D3D"/>
          <w:kern w:val="0"/>
          <w:sz w:val="27"/>
          <w:szCs w:val="27"/>
        </w:rPr>
      </w:pPr>
      <w:r w:rsidRPr="00D44281">
        <w:rPr>
          <w:rFonts w:ascii="Helvetica" w:eastAsia="宋体" w:hAnsi="Helvetica" w:cs="Helvetica"/>
          <w:color w:val="3D3D3D"/>
          <w:kern w:val="0"/>
          <w:sz w:val="27"/>
          <w:szCs w:val="27"/>
        </w:rPr>
        <w:lastRenderedPageBreak/>
        <w:t xml:space="preserve">　　政府法制部门采取书面审查、调查研究和外出考察相结合的方式，广泛听取社会各方面的意见和专家的建议，从决策主体、决策权限、决策程序、决策内容、决策是否存在其他法律问题等五个方面进行审查。</w:t>
      </w:r>
    </w:p>
    <w:p w:rsidR="00D44281" w:rsidRPr="00D44281" w:rsidRDefault="00D44281">
      <w:pPr>
        <w:rPr>
          <w:rFonts w:hint="eastAsia"/>
        </w:rPr>
      </w:pPr>
    </w:p>
    <w:sectPr w:rsidR="00D44281" w:rsidRPr="00D44281" w:rsidSect="008B0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6737"/>
    <w:rsid w:val="00836737"/>
    <w:rsid w:val="008B0B19"/>
    <w:rsid w:val="00D44281"/>
    <w:rsid w:val="00FC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2022-09-23T09:15:00Z</dcterms:created>
  <dcterms:modified xsi:type="dcterms:W3CDTF">2022-09-23T09:15:00Z</dcterms:modified>
</cp:coreProperties>
</file>