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9D7F4A" w:rsidRDefault="00B0186A" w:rsidP="009D7F4A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9D7F4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2020年</w:t>
      </w:r>
      <w:r w:rsidR="00E75B97" w:rsidRPr="009D7F4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教育局机关</w:t>
      </w:r>
      <w:r w:rsidRPr="009D7F4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部门预算</w:t>
      </w:r>
      <w:r w:rsidR="005562A2" w:rsidRPr="009D7F4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编制</w:t>
      </w:r>
      <w:r w:rsidRPr="009D7F4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说明</w:t>
      </w:r>
    </w:p>
    <w:p w:rsidR="00B0186A" w:rsidRDefault="00B0186A">
      <w:pPr>
        <w:rPr>
          <w:rFonts w:ascii="微软雅黑" w:eastAsia="微软雅黑" w:hAnsi="微软雅黑"/>
          <w:color w:val="666666"/>
          <w:shd w:val="clear" w:color="auto" w:fill="FFFFFF"/>
        </w:rPr>
      </w:pPr>
      <w:bookmarkStart w:id="0" w:name="_GoBack"/>
      <w:bookmarkEnd w:id="0"/>
    </w:p>
    <w:p w:rsidR="006F2617" w:rsidRPr="009D7F4A" w:rsidRDefault="00E0679B" w:rsidP="009D7F4A">
      <w:pPr>
        <w:ind w:leftChars="335" w:left="863" w:hangingChars="50" w:hanging="160"/>
        <w:rPr>
          <w:rFonts w:asciiTheme="minorEastAsia" w:hAnsiTheme="minorEastAsia"/>
          <w:color w:val="666666"/>
          <w:sz w:val="32"/>
          <w:szCs w:val="32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一、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部门基本概况 </w:t>
      </w:r>
    </w:p>
    <w:p w:rsidR="00E0679B" w:rsidRPr="009D7F4A" w:rsidRDefault="00E0679B" w:rsidP="009D7F4A">
      <w:pPr>
        <w:ind w:leftChars="268" w:left="883" w:hangingChars="100" w:hanging="32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主要职能</w:t>
      </w:r>
    </w:p>
    <w:p w:rsidR="006F2617" w:rsidRPr="009D7F4A" w:rsidRDefault="00E0679B" w:rsidP="006F2617">
      <w:pPr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通道</w:t>
      </w:r>
      <w:r w:rsidR="00204DB7"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县教育局是县人民政府设立的县级教育行政管理部门，协助县人民政府对全县的教育、教学工作的规划、统筹、管理等;具体履行中小学教师资格的认定、招聘录用、调配交流、职务评聘、培养培训和考核奖惩等管理职能，同时按干部管理权限对全县各级各类学校校长进行考察、聘任</w:t>
      </w:r>
      <w:r w:rsidR="00204DB7"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。</w:t>
      </w:r>
      <w:r w:rsidR="00B0186A" w:rsidRPr="009D7F4A">
        <w:rPr>
          <w:rFonts w:asciiTheme="minorEastAsia" w:hAnsiTheme="minorEastAsia" w:hint="eastAsia"/>
          <w:sz w:val="32"/>
          <w:szCs w:val="32"/>
        </w:rPr>
        <w:br/>
      </w:r>
      <w:r w:rsidR="006F2617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</w:t>
      </w:r>
      <w:r w:rsidR="00B0186A" w:rsidRPr="009D7F4A">
        <w:rPr>
          <w:rFonts w:asciiTheme="minorEastAsia" w:hAnsiTheme="minorEastAsia" w:hint="eastAsia"/>
          <w:sz w:val="32"/>
          <w:szCs w:val="32"/>
          <w:shd w:val="clear" w:color="auto" w:fill="FFFFFF"/>
        </w:rPr>
        <w:t> </w:t>
      </w:r>
    </w:p>
    <w:p w:rsidR="00204DB7" w:rsidRPr="009D7F4A" w:rsidRDefault="00204DB7" w:rsidP="006F2617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根据教育局职能分工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，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设教育教学研究室、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招生考试办公室、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教育工会、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电教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仪器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管理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站、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教育财务集中核算及学生资助管理中心、职业教育与成人教育管理站、普通教育管理站、机关后勤服务中心、</w:t>
      </w:r>
      <w:r w:rsidR="00C3404C"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教工职改与教工档案室、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教育督导室、</w:t>
      </w:r>
      <w:r w:rsidR="00C3404C"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教师发展中心、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青少年校外活动中心等</w:t>
      </w:r>
      <w:r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十</w:t>
      </w:r>
      <w:r w:rsidR="00C3404C" w:rsidRPr="009D7F4A">
        <w:rPr>
          <w:rFonts w:asciiTheme="minorEastAsia" w:hAnsiTheme="minorEastAsia" w:hint="eastAsia"/>
          <w:color w:val="323232"/>
          <w:sz w:val="32"/>
          <w:szCs w:val="32"/>
          <w:shd w:val="clear" w:color="auto" w:fill="FFFFFF"/>
        </w:rPr>
        <w:t>二</w:t>
      </w:r>
      <w:r w:rsidRPr="009D7F4A">
        <w:rPr>
          <w:rFonts w:asciiTheme="minorEastAsia" w:hAnsiTheme="minorEastAsia"/>
          <w:color w:val="323232"/>
          <w:sz w:val="32"/>
          <w:szCs w:val="32"/>
          <w:shd w:val="clear" w:color="auto" w:fill="FFFFFF"/>
        </w:rPr>
        <w:t>个二级机构。</w:t>
      </w:r>
    </w:p>
    <w:p w:rsidR="006F2617" w:rsidRPr="009D7F4A" w:rsidRDefault="00B0186A" w:rsidP="00C5305C">
      <w:pPr>
        <w:spacing w:line="560" w:lineRule="exact"/>
        <w:ind w:firstLine="63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二、部门预算单位构成</w:t>
      </w:r>
    </w:p>
    <w:p w:rsidR="00B0186A" w:rsidRPr="009D7F4A" w:rsidRDefault="00C3404C" w:rsidP="006F26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教育局共</w:t>
      </w:r>
      <w:r w:rsidRPr="009D7F4A">
        <w:rPr>
          <w:rFonts w:asciiTheme="minorEastAsia" w:hAnsiTheme="minorEastAsia"/>
          <w:sz w:val="32"/>
          <w:szCs w:val="32"/>
        </w:rPr>
        <w:t xml:space="preserve">设有股室 </w:t>
      </w:r>
      <w:r w:rsidRPr="009D7F4A">
        <w:rPr>
          <w:rFonts w:asciiTheme="minorEastAsia" w:hAnsiTheme="minorEastAsia" w:hint="eastAsia"/>
          <w:sz w:val="32"/>
          <w:szCs w:val="32"/>
        </w:rPr>
        <w:t>11</w:t>
      </w:r>
      <w:r w:rsidRPr="009D7F4A">
        <w:rPr>
          <w:rFonts w:asciiTheme="minorEastAsia" w:hAnsiTheme="minorEastAsia"/>
          <w:sz w:val="32"/>
          <w:szCs w:val="32"/>
        </w:rPr>
        <w:t xml:space="preserve">个，局属二级机构  </w:t>
      </w:r>
      <w:r w:rsidRPr="009D7F4A">
        <w:rPr>
          <w:rFonts w:asciiTheme="minorEastAsia" w:hAnsiTheme="minorEastAsia" w:hint="eastAsia"/>
          <w:sz w:val="32"/>
          <w:szCs w:val="32"/>
        </w:rPr>
        <w:t>1</w:t>
      </w:r>
      <w:r w:rsidRPr="009D7F4A">
        <w:rPr>
          <w:rFonts w:asciiTheme="minorEastAsia" w:hAnsiTheme="minorEastAsia"/>
          <w:sz w:val="32"/>
          <w:szCs w:val="32"/>
        </w:rPr>
        <w:t xml:space="preserve"> 个，编制 </w:t>
      </w:r>
      <w:r w:rsidRPr="009D7F4A">
        <w:rPr>
          <w:rFonts w:asciiTheme="minorEastAsia" w:hAnsiTheme="minorEastAsia" w:hint="eastAsia"/>
          <w:sz w:val="32"/>
          <w:szCs w:val="32"/>
        </w:rPr>
        <w:t>8</w:t>
      </w:r>
      <w:r w:rsidR="00FB4F62" w:rsidRPr="009D7F4A">
        <w:rPr>
          <w:rFonts w:asciiTheme="minorEastAsia" w:hAnsiTheme="minorEastAsia" w:hint="eastAsia"/>
          <w:sz w:val="32"/>
          <w:szCs w:val="32"/>
        </w:rPr>
        <w:t>6</w:t>
      </w:r>
      <w:r w:rsidRPr="009D7F4A">
        <w:rPr>
          <w:rFonts w:asciiTheme="minorEastAsia" w:hAnsiTheme="minorEastAsia"/>
          <w:sz w:val="32"/>
          <w:szCs w:val="32"/>
        </w:rPr>
        <w:t>名，</w:t>
      </w:r>
      <w:r w:rsidRPr="009D7F4A">
        <w:rPr>
          <w:rFonts w:asciiTheme="minorEastAsia" w:hAnsiTheme="minorEastAsia" w:hint="eastAsia"/>
          <w:sz w:val="32"/>
          <w:szCs w:val="32"/>
        </w:rPr>
        <w:t>实有在职人数</w:t>
      </w:r>
      <w:r w:rsidR="00FB4F62" w:rsidRPr="009D7F4A">
        <w:rPr>
          <w:rFonts w:asciiTheme="minorEastAsia" w:hAnsiTheme="minorEastAsia" w:hint="eastAsia"/>
          <w:sz w:val="32"/>
          <w:szCs w:val="32"/>
        </w:rPr>
        <w:t>69</w:t>
      </w:r>
      <w:r w:rsidRPr="009D7F4A">
        <w:rPr>
          <w:rFonts w:asciiTheme="minorEastAsia" w:hAnsiTheme="minorEastAsia" w:hint="eastAsia"/>
          <w:sz w:val="32"/>
          <w:szCs w:val="32"/>
        </w:rPr>
        <w:t>人，</w:t>
      </w:r>
      <w:r w:rsidRPr="009D7F4A">
        <w:rPr>
          <w:rFonts w:asciiTheme="minorEastAsia" w:hAnsiTheme="minorEastAsia"/>
          <w:sz w:val="32"/>
          <w:szCs w:val="32"/>
        </w:rPr>
        <w:t>其中：行政</w:t>
      </w:r>
      <w:r w:rsidR="00FB4F62" w:rsidRPr="009D7F4A">
        <w:rPr>
          <w:rFonts w:asciiTheme="minorEastAsia" w:hAnsiTheme="minorEastAsia" w:hint="eastAsia"/>
          <w:sz w:val="32"/>
          <w:szCs w:val="32"/>
        </w:rPr>
        <w:t>7</w:t>
      </w:r>
      <w:r w:rsidRPr="009D7F4A">
        <w:rPr>
          <w:rFonts w:asciiTheme="minorEastAsia" w:hAnsiTheme="minorEastAsia" w:hint="eastAsia"/>
          <w:sz w:val="32"/>
          <w:szCs w:val="32"/>
        </w:rPr>
        <w:t>人</w:t>
      </w:r>
      <w:r w:rsidRPr="009D7F4A">
        <w:rPr>
          <w:rFonts w:asciiTheme="minorEastAsia" w:hAnsiTheme="minorEastAsia"/>
          <w:sz w:val="32"/>
          <w:szCs w:val="32"/>
        </w:rPr>
        <w:t>、事业</w:t>
      </w:r>
      <w:r w:rsidR="00C5305C" w:rsidRPr="009D7F4A">
        <w:rPr>
          <w:rFonts w:asciiTheme="minorEastAsia" w:hAnsiTheme="minorEastAsia" w:hint="eastAsia"/>
          <w:sz w:val="32"/>
          <w:szCs w:val="32"/>
        </w:rPr>
        <w:t>60</w:t>
      </w:r>
      <w:r w:rsidRPr="009D7F4A">
        <w:rPr>
          <w:rFonts w:asciiTheme="minorEastAsia" w:hAnsiTheme="minorEastAsia" w:hint="eastAsia"/>
          <w:sz w:val="32"/>
          <w:szCs w:val="32"/>
        </w:rPr>
        <w:t>人</w:t>
      </w:r>
      <w:r w:rsidRPr="009D7F4A">
        <w:rPr>
          <w:rFonts w:asciiTheme="minorEastAsia" w:hAnsiTheme="minorEastAsia"/>
          <w:sz w:val="32"/>
          <w:szCs w:val="32"/>
        </w:rPr>
        <w:t>、工勤</w:t>
      </w:r>
      <w:r w:rsidRPr="009D7F4A">
        <w:rPr>
          <w:rFonts w:asciiTheme="minorEastAsia" w:hAnsiTheme="minorEastAsia" w:hint="eastAsia"/>
          <w:sz w:val="32"/>
          <w:szCs w:val="32"/>
        </w:rPr>
        <w:t>2人</w:t>
      </w:r>
      <w:r w:rsidRPr="009D7F4A">
        <w:rPr>
          <w:rFonts w:asciiTheme="minorEastAsia" w:hAnsiTheme="minorEastAsia"/>
          <w:sz w:val="32"/>
          <w:szCs w:val="32"/>
        </w:rPr>
        <w:t>；离退休人员</w:t>
      </w:r>
      <w:r w:rsidRPr="009D7F4A">
        <w:rPr>
          <w:rFonts w:asciiTheme="minorEastAsia" w:hAnsiTheme="minorEastAsia" w:hint="eastAsia"/>
          <w:sz w:val="32"/>
          <w:szCs w:val="32"/>
        </w:rPr>
        <w:t>4</w:t>
      </w:r>
      <w:r w:rsidR="00C5305C" w:rsidRPr="009D7F4A">
        <w:rPr>
          <w:rFonts w:asciiTheme="minorEastAsia" w:hAnsiTheme="minorEastAsia" w:hint="eastAsia"/>
          <w:sz w:val="32"/>
          <w:szCs w:val="32"/>
        </w:rPr>
        <w:t>8</w:t>
      </w:r>
      <w:r w:rsidRPr="009D7F4A">
        <w:rPr>
          <w:rFonts w:asciiTheme="minorEastAsia" w:hAnsiTheme="minorEastAsia" w:hint="eastAsia"/>
          <w:sz w:val="32"/>
          <w:szCs w:val="32"/>
        </w:rPr>
        <w:t>人</w:t>
      </w:r>
      <w:r w:rsidRPr="009D7F4A">
        <w:rPr>
          <w:rFonts w:asciiTheme="minorEastAsia" w:hAnsiTheme="minorEastAsia"/>
          <w:sz w:val="32"/>
          <w:szCs w:val="32"/>
        </w:rPr>
        <w:t xml:space="preserve">，共计 </w:t>
      </w:r>
      <w:r w:rsidR="00C5305C" w:rsidRPr="009D7F4A">
        <w:rPr>
          <w:rFonts w:asciiTheme="minorEastAsia" w:hAnsiTheme="minorEastAsia" w:hint="eastAsia"/>
          <w:sz w:val="32"/>
          <w:szCs w:val="32"/>
        </w:rPr>
        <w:t>117</w:t>
      </w:r>
      <w:r w:rsidRPr="009D7F4A">
        <w:rPr>
          <w:rFonts w:asciiTheme="minorEastAsia" w:hAnsiTheme="minorEastAsia"/>
          <w:sz w:val="32"/>
          <w:szCs w:val="32"/>
        </w:rPr>
        <w:t>人。</w:t>
      </w:r>
    </w:p>
    <w:p w:rsidR="006F2617" w:rsidRPr="009D7F4A" w:rsidRDefault="00B0186A" w:rsidP="009D7F4A">
      <w:pPr>
        <w:spacing w:line="560" w:lineRule="exact"/>
        <w:ind w:leftChars="267" w:left="561" w:firstLineChars="25" w:firstLine="80"/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  <w:r w:rsidRPr="009D7F4A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C5305C" w:rsidRPr="009D7F4A" w:rsidRDefault="00C5305C" w:rsidP="006F2617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预算</w:t>
      </w:r>
      <w:r w:rsidRPr="009D7F4A">
        <w:rPr>
          <w:rFonts w:asciiTheme="minorEastAsia" w:hAnsiTheme="minorEastAsia"/>
          <w:sz w:val="32"/>
          <w:szCs w:val="32"/>
        </w:rPr>
        <w:t>总收入</w:t>
      </w:r>
      <w:r w:rsidR="006939A8" w:rsidRPr="009D7F4A">
        <w:rPr>
          <w:rFonts w:asciiTheme="minorEastAsia" w:hAnsiTheme="minorEastAsia" w:hint="eastAsia"/>
          <w:sz w:val="32"/>
          <w:szCs w:val="32"/>
        </w:rPr>
        <w:t>8691559.10</w:t>
      </w:r>
      <w:r w:rsidRPr="009D7F4A">
        <w:rPr>
          <w:rFonts w:asciiTheme="minorEastAsia" w:hAnsiTheme="minorEastAsia"/>
          <w:sz w:val="32"/>
          <w:szCs w:val="32"/>
        </w:rPr>
        <w:t>元，其中：经费拨款</w:t>
      </w:r>
      <w:r w:rsidR="006939A8" w:rsidRPr="009D7F4A">
        <w:rPr>
          <w:rFonts w:asciiTheme="minorEastAsia" w:hAnsiTheme="minorEastAsia" w:hint="eastAsia"/>
          <w:sz w:val="32"/>
          <w:szCs w:val="32"/>
        </w:rPr>
        <w:t>8531559.10</w:t>
      </w:r>
      <w:r w:rsidRPr="009D7F4A">
        <w:rPr>
          <w:rFonts w:asciiTheme="minorEastAsia" w:hAnsiTheme="minorEastAsia"/>
          <w:sz w:val="32"/>
          <w:szCs w:val="32"/>
        </w:rPr>
        <w:lastRenderedPageBreak/>
        <w:t>元，纳入预算管理的非税收入</w:t>
      </w:r>
      <w:r w:rsidR="006939A8" w:rsidRPr="009D7F4A">
        <w:rPr>
          <w:rFonts w:asciiTheme="minorEastAsia" w:hAnsiTheme="minorEastAsia" w:hint="eastAsia"/>
          <w:sz w:val="32"/>
          <w:szCs w:val="32"/>
        </w:rPr>
        <w:t>160000</w:t>
      </w:r>
      <w:r w:rsidRPr="009D7F4A">
        <w:rPr>
          <w:rFonts w:asciiTheme="minorEastAsia" w:hAnsiTheme="minorEastAsia"/>
          <w:sz w:val="32"/>
          <w:szCs w:val="32"/>
        </w:rPr>
        <w:t>元</w:t>
      </w:r>
      <w:r w:rsidRPr="009D7F4A">
        <w:rPr>
          <w:rFonts w:asciiTheme="minorEastAsia" w:hAnsiTheme="minorEastAsia" w:hint="eastAsia"/>
          <w:sz w:val="32"/>
          <w:szCs w:val="32"/>
        </w:rPr>
        <w:t>。</w:t>
      </w:r>
      <w:r w:rsidR="00C57A85" w:rsidRPr="009D7F4A">
        <w:rPr>
          <w:rFonts w:asciiTheme="minorEastAsia" w:hAnsiTheme="minorEastAsia" w:hint="eastAsia"/>
          <w:sz w:val="32"/>
          <w:szCs w:val="32"/>
        </w:rPr>
        <w:t>比2019年预算收入</w:t>
      </w:r>
      <w:r w:rsidR="00C57A85" w:rsidRPr="009D7F4A">
        <w:rPr>
          <w:rFonts w:asciiTheme="minorEastAsia" w:hAnsiTheme="minorEastAsia"/>
          <w:sz w:val="32"/>
          <w:szCs w:val="32"/>
        </w:rPr>
        <w:t>6193786.00</w:t>
      </w:r>
      <w:r w:rsidR="00C57A85" w:rsidRPr="009D7F4A">
        <w:rPr>
          <w:rFonts w:asciiTheme="minorEastAsia" w:hAnsiTheme="minorEastAsia" w:hint="eastAsia"/>
          <w:sz w:val="32"/>
          <w:szCs w:val="32"/>
        </w:rPr>
        <w:t>元多</w:t>
      </w:r>
      <w:r w:rsidR="00C57A85" w:rsidRPr="009D7F4A">
        <w:rPr>
          <w:rFonts w:asciiTheme="minorEastAsia" w:hAnsiTheme="minorEastAsia"/>
          <w:sz w:val="32"/>
          <w:szCs w:val="32"/>
        </w:rPr>
        <w:t>2497773.10</w:t>
      </w:r>
      <w:r w:rsidR="00C57A85" w:rsidRPr="009D7F4A">
        <w:rPr>
          <w:rFonts w:asciiTheme="minorEastAsia" w:hAnsiTheme="minorEastAsia" w:hint="eastAsia"/>
          <w:sz w:val="32"/>
          <w:szCs w:val="32"/>
        </w:rPr>
        <w:t>元，主要原因是2020年把干部职工的基本养老保险、工伤保险、失业保险、住房公积金纳入预算。</w:t>
      </w:r>
    </w:p>
    <w:p w:rsidR="006F2617" w:rsidRPr="009D7F4A" w:rsidRDefault="00B0186A" w:rsidP="00C5305C">
      <w:pPr>
        <w:spacing w:line="560" w:lineRule="exact"/>
        <w:ind w:firstLine="63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（二）支出预算</w:t>
      </w:r>
    </w:p>
    <w:p w:rsidR="00C5305C" w:rsidRPr="009D7F4A" w:rsidRDefault="00C5305C" w:rsidP="00C5305C">
      <w:pPr>
        <w:spacing w:line="560" w:lineRule="exact"/>
        <w:ind w:firstLine="630"/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/>
          <w:sz w:val="32"/>
          <w:szCs w:val="32"/>
        </w:rPr>
        <w:t>预算总支出</w:t>
      </w:r>
      <w:r w:rsidR="006939A8" w:rsidRPr="009D7F4A">
        <w:rPr>
          <w:rFonts w:asciiTheme="minorEastAsia" w:hAnsiTheme="minorEastAsia" w:hint="eastAsia"/>
          <w:sz w:val="32"/>
          <w:szCs w:val="32"/>
        </w:rPr>
        <w:t>8691559.10</w:t>
      </w:r>
      <w:r w:rsidRPr="009D7F4A">
        <w:rPr>
          <w:rFonts w:asciiTheme="minorEastAsia" w:hAnsiTheme="minorEastAsia"/>
          <w:sz w:val="32"/>
          <w:szCs w:val="32"/>
        </w:rPr>
        <w:t>元，其中：工资福利支出</w:t>
      </w:r>
      <w:r w:rsidR="006939A8" w:rsidRPr="009D7F4A">
        <w:rPr>
          <w:rFonts w:asciiTheme="minorEastAsia" w:hAnsiTheme="minorEastAsia" w:hint="eastAsia"/>
          <w:sz w:val="32"/>
          <w:szCs w:val="32"/>
        </w:rPr>
        <w:t>6055493.78</w:t>
      </w:r>
      <w:r w:rsidRPr="009D7F4A">
        <w:rPr>
          <w:rFonts w:asciiTheme="minorEastAsia" w:hAnsiTheme="minorEastAsia"/>
          <w:sz w:val="32"/>
          <w:szCs w:val="32"/>
        </w:rPr>
        <w:t>元，对个人和家庭的补助支出</w:t>
      </w:r>
      <w:r w:rsidR="006939A8" w:rsidRPr="009D7F4A">
        <w:rPr>
          <w:rFonts w:asciiTheme="minorEastAsia" w:hAnsiTheme="minorEastAsia" w:hint="eastAsia"/>
          <w:sz w:val="32"/>
          <w:szCs w:val="32"/>
        </w:rPr>
        <w:t>50960</w:t>
      </w:r>
      <w:r w:rsidRPr="009D7F4A">
        <w:rPr>
          <w:rFonts w:asciiTheme="minorEastAsia" w:hAnsiTheme="minorEastAsia"/>
          <w:sz w:val="32"/>
          <w:szCs w:val="32"/>
        </w:rPr>
        <w:t>元，一般商品服务支出</w:t>
      </w:r>
      <w:r w:rsidR="006939A8" w:rsidRPr="009D7F4A">
        <w:rPr>
          <w:rFonts w:asciiTheme="minorEastAsia" w:hAnsiTheme="minorEastAsia" w:hint="eastAsia"/>
          <w:sz w:val="32"/>
          <w:szCs w:val="32"/>
        </w:rPr>
        <w:t>712000</w:t>
      </w:r>
      <w:r w:rsidRPr="009D7F4A">
        <w:rPr>
          <w:rFonts w:asciiTheme="minorEastAsia" w:hAnsiTheme="minorEastAsia"/>
          <w:sz w:val="32"/>
          <w:szCs w:val="32"/>
        </w:rPr>
        <w:t>元，</w:t>
      </w:r>
      <w:r w:rsidR="006939A8" w:rsidRPr="009D7F4A">
        <w:rPr>
          <w:rFonts w:asciiTheme="minorEastAsia" w:hAnsiTheme="minorEastAsia" w:hint="eastAsia"/>
          <w:sz w:val="32"/>
          <w:szCs w:val="32"/>
        </w:rPr>
        <w:t>社会保障费</w:t>
      </w:r>
      <w:r w:rsidR="00295D61" w:rsidRPr="009D7F4A">
        <w:rPr>
          <w:rFonts w:asciiTheme="minorEastAsia" w:hAnsiTheme="minorEastAsia" w:hint="eastAsia"/>
          <w:sz w:val="32"/>
          <w:szCs w:val="32"/>
        </w:rPr>
        <w:t>1873105.32</w:t>
      </w:r>
      <w:r w:rsidRPr="009D7F4A">
        <w:rPr>
          <w:rFonts w:asciiTheme="minorEastAsia" w:hAnsiTheme="minorEastAsia"/>
          <w:sz w:val="32"/>
          <w:szCs w:val="32"/>
        </w:rPr>
        <w:t>元</w:t>
      </w:r>
      <w:r w:rsidR="006939A8" w:rsidRPr="009D7F4A">
        <w:rPr>
          <w:rFonts w:asciiTheme="minorEastAsia" w:hAnsiTheme="minorEastAsia" w:hint="eastAsia"/>
          <w:sz w:val="32"/>
          <w:szCs w:val="32"/>
        </w:rPr>
        <w:t>，其中机关事业单位养老保险缴费922287.84元，住房公积金711587.88元，职工基本医疗保险缴费239229.60元。</w:t>
      </w:r>
      <w:r w:rsidR="00CB72A0" w:rsidRPr="009D7F4A">
        <w:rPr>
          <w:rFonts w:asciiTheme="minorEastAsia" w:hAnsiTheme="minorEastAsia" w:hint="eastAsia"/>
          <w:sz w:val="32"/>
          <w:szCs w:val="32"/>
        </w:rPr>
        <w:t>比2019年预算总支出</w:t>
      </w:r>
      <w:r w:rsidR="00CB72A0" w:rsidRPr="009D7F4A">
        <w:rPr>
          <w:rFonts w:asciiTheme="minorEastAsia" w:hAnsiTheme="minorEastAsia"/>
          <w:sz w:val="32"/>
          <w:szCs w:val="32"/>
        </w:rPr>
        <w:t>6193786.00</w:t>
      </w:r>
      <w:r w:rsidR="00CB72A0" w:rsidRPr="009D7F4A">
        <w:rPr>
          <w:rFonts w:asciiTheme="minorEastAsia" w:hAnsiTheme="minorEastAsia" w:hint="eastAsia"/>
          <w:sz w:val="32"/>
          <w:szCs w:val="32"/>
        </w:rPr>
        <w:t>元多</w:t>
      </w:r>
      <w:r w:rsidR="00CB72A0" w:rsidRPr="009D7F4A">
        <w:rPr>
          <w:rFonts w:asciiTheme="minorEastAsia" w:hAnsiTheme="minorEastAsia"/>
          <w:sz w:val="32"/>
          <w:szCs w:val="32"/>
        </w:rPr>
        <w:t>2497773.10</w:t>
      </w:r>
      <w:r w:rsidR="00CB72A0" w:rsidRPr="009D7F4A">
        <w:rPr>
          <w:rFonts w:asciiTheme="minorEastAsia" w:hAnsiTheme="minorEastAsia" w:hint="eastAsia"/>
          <w:sz w:val="32"/>
          <w:szCs w:val="32"/>
        </w:rPr>
        <w:t>元，主要原因是2020年把干部职工的基本养老保险、工伤保险、失业保险、住房公积金纳入预算支出。</w:t>
      </w:r>
    </w:p>
    <w:p w:rsidR="00C5305C" w:rsidRPr="009D7F4A" w:rsidRDefault="00C5305C" w:rsidP="00C5305C">
      <w:pPr>
        <w:spacing w:line="560" w:lineRule="exact"/>
        <w:ind w:firstLine="630"/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2020年收支预算平衡。</w:t>
      </w:r>
    </w:p>
    <w:p w:rsidR="006F2617" w:rsidRPr="009D7F4A" w:rsidRDefault="00B0186A" w:rsidP="009D7F4A">
      <w:pPr>
        <w:ind w:leftChars="200" w:left="420" w:firstLineChars="50" w:firstLine="16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9D7F4A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CB72A0" w:rsidRPr="009D7F4A" w:rsidRDefault="00CB72A0" w:rsidP="00CB72A0">
      <w:pPr>
        <w:ind w:firstLineChars="150" w:firstLine="480"/>
        <w:rPr>
          <w:rFonts w:asciiTheme="minorEastAsia" w:hAnsiTheme="minorEastAsia"/>
          <w:color w:val="666666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2020年一般公共预算拨款基本支出8691559.10</w:t>
      </w:r>
      <w:r w:rsidRPr="009D7F4A">
        <w:rPr>
          <w:rFonts w:asciiTheme="minorEastAsia" w:hAnsiTheme="minorEastAsia"/>
          <w:sz w:val="32"/>
          <w:szCs w:val="32"/>
        </w:rPr>
        <w:t>元，其中：工资福利支出</w:t>
      </w:r>
      <w:r w:rsidRPr="009D7F4A">
        <w:rPr>
          <w:rFonts w:asciiTheme="minorEastAsia" w:hAnsiTheme="minorEastAsia" w:hint="eastAsia"/>
          <w:sz w:val="32"/>
          <w:szCs w:val="32"/>
        </w:rPr>
        <w:t>6055493.78</w:t>
      </w:r>
      <w:r w:rsidRPr="009D7F4A">
        <w:rPr>
          <w:rFonts w:asciiTheme="minorEastAsia" w:hAnsiTheme="minorEastAsia"/>
          <w:sz w:val="32"/>
          <w:szCs w:val="32"/>
        </w:rPr>
        <w:t>元，对个人和家庭的补助支出</w:t>
      </w:r>
      <w:r w:rsidRPr="009D7F4A">
        <w:rPr>
          <w:rFonts w:asciiTheme="minorEastAsia" w:hAnsiTheme="minorEastAsia" w:hint="eastAsia"/>
          <w:sz w:val="32"/>
          <w:szCs w:val="32"/>
        </w:rPr>
        <w:t>50960</w:t>
      </w:r>
      <w:r w:rsidRPr="009D7F4A">
        <w:rPr>
          <w:rFonts w:asciiTheme="minorEastAsia" w:hAnsiTheme="minorEastAsia"/>
          <w:sz w:val="32"/>
          <w:szCs w:val="32"/>
        </w:rPr>
        <w:t>元，一般商品服务支出</w:t>
      </w:r>
      <w:r w:rsidRPr="009D7F4A">
        <w:rPr>
          <w:rFonts w:asciiTheme="minorEastAsia" w:hAnsiTheme="minorEastAsia" w:hint="eastAsia"/>
          <w:sz w:val="32"/>
          <w:szCs w:val="32"/>
        </w:rPr>
        <w:t>712000</w:t>
      </w:r>
      <w:r w:rsidRPr="009D7F4A">
        <w:rPr>
          <w:rFonts w:asciiTheme="minorEastAsia" w:hAnsiTheme="minorEastAsia"/>
          <w:sz w:val="32"/>
          <w:szCs w:val="32"/>
        </w:rPr>
        <w:t>元，</w:t>
      </w:r>
      <w:r w:rsidRPr="009D7F4A">
        <w:rPr>
          <w:rFonts w:asciiTheme="minorEastAsia" w:hAnsiTheme="minorEastAsia" w:hint="eastAsia"/>
          <w:sz w:val="32"/>
          <w:szCs w:val="32"/>
        </w:rPr>
        <w:t>社会保障费1873105.32</w:t>
      </w:r>
      <w:r w:rsidRPr="009D7F4A">
        <w:rPr>
          <w:rFonts w:asciiTheme="minorEastAsia" w:hAnsiTheme="minorEastAsia"/>
          <w:sz w:val="32"/>
          <w:szCs w:val="32"/>
        </w:rPr>
        <w:t>元</w:t>
      </w:r>
      <w:r w:rsidRPr="009D7F4A">
        <w:rPr>
          <w:rFonts w:asciiTheme="minorEastAsia" w:hAnsiTheme="minorEastAsia" w:hint="eastAsia"/>
          <w:sz w:val="32"/>
          <w:szCs w:val="32"/>
        </w:rPr>
        <w:t>，其中机关事业单位养老保险缴费922287.84元，住房公积金711587.88元，职工基本医疗保险缴费239229.60元。</w:t>
      </w:r>
    </w:p>
    <w:p w:rsidR="006F2617" w:rsidRPr="009D7F4A" w:rsidRDefault="00B0186A" w:rsidP="009D7F4A">
      <w:pPr>
        <w:ind w:firstLineChars="150" w:firstLine="4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</w:t>
      </w:r>
    </w:p>
    <w:p w:rsidR="00CB72A0" w:rsidRPr="009D7F4A" w:rsidRDefault="00CB72A0" w:rsidP="009D7F4A">
      <w:pPr>
        <w:ind w:firstLineChars="200" w:firstLine="64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无</w:t>
      </w:r>
    </w:p>
    <w:p w:rsidR="00CB72A0" w:rsidRPr="009D7F4A" w:rsidRDefault="00B0186A" w:rsidP="00674B92">
      <w:pPr>
        <w:ind w:leftChars="267" w:left="561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lastRenderedPageBreak/>
        <w:t>五、其他重要事项的情况说明 </w:t>
      </w:r>
      <w:r w:rsidRPr="009D7F4A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</w:t>
      </w:r>
    </w:p>
    <w:p w:rsidR="00CB72A0" w:rsidRPr="009D7F4A" w:rsidRDefault="00CB72A0" w:rsidP="0038049A">
      <w:pPr>
        <w:rPr>
          <w:rFonts w:asciiTheme="minorEastAsia" w:hAnsiTheme="minorEastAsia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2020年教育局机关运行经费预算支出712000元，其中办公费66400元、水费2000元电费</w:t>
      </w:r>
      <w:r w:rsidRPr="009D7F4A">
        <w:rPr>
          <w:rFonts w:asciiTheme="minorEastAsia" w:hAnsiTheme="minorEastAsia"/>
          <w:sz w:val="32"/>
          <w:szCs w:val="32"/>
        </w:rPr>
        <w:t>4</w:t>
      </w:r>
      <w:r w:rsidRPr="009D7F4A">
        <w:rPr>
          <w:rFonts w:asciiTheme="minorEastAsia" w:hAnsiTheme="minorEastAsia" w:hint="eastAsia"/>
          <w:sz w:val="32"/>
          <w:szCs w:val="32"/>
        </w:rPr>
        <w:t>0</w:t>
      </w:r>
      <w:r w:rsidRPr="009D7F4A">
        <w:rPr>
          <w:rFonts w:asciiTheme="minorEastAsia" w:hAnsiTheme="minorEastAsia"/>
          <w:sz w:val="32"/>
          <w:szCs w:val="32"/>
        </w:rPr>
        <w:t>000</w:t>
      </w:r>
      <w:r w:rsidRPr="009D7F4A">
        <w:rPr>
          <w:rFonts w:asciiTheme="minorEastAsia" w:hAnsiTheme="minorEastAsia" w:hint="eastAsia"/>
          <w:sz w:val="32"/>
          <w:szCs w:val="32"/>
        </w:rPr>
        <w:t>元、邮电费20000元</w:t>
      </w:r>
      <w:r w:rsidR="0038049A" w:rsidRPr="009D7F4A">
        <w:rPr>
          <w:rFonts w:asciiTheme="minorEastAsia" w:hAnsiTheme="minorEastAsia" w:hint="eastAsia"/>
          <w:sz w:val="32"/>
          <w:szCs w:val="32"/>
        </w:rPr>
        <w:t>、物业管理费3600元差旅费40000元、维修(护)费20000元、培训费150000元、公务接待费100000元、专用材料费10000元、工会经费40000、公务用车运行维护费80000元、其他交通费用20000元、其他商品和服务支出120000元。</w:t>
      </w:r>
    </w:p>
    <w:p w:rsidR="006F2617" w:rsidRPr="009D7F4A" w:rsidRDefault="00B0186A" w:rsidP="00674B92">
      <w:pPr>
        <w:ind w:leftChars="267" w:left="561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674B92" w:rsidRPr="009D7F4A" w:rsidRDefault="00295D61" w:rsidP="0038049A">
      <w:pPr>
        <w:ind w:firstLineChars="200" w:firstLine="640"/>
        <w:rPr>
          <w:rFonts w:asciiTheme="minorEastAsia" w:hAnsiTheme="minorEastAsia"/>
          <w:color w:val="666666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2020年公务接待费预算100000元，公务用车运行维护费80000元。</w:t>
      </w:r>
      <w:r w:rsidR="00B0186A" w:rsidRPr="009D7F4A">
        <w:rPr>
          <w:rFonts w:asciiTheme="minorEastAsia" w:hAnsiTheme="minorEastAsia" w:hint="eastAsia"/>
          <w:sz w:val="32"/>
          <w:szCs w:val="32"/>
        </w:rPr>
        <w:t> 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674B92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六、名词解释 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674B92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="00B0186A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</w:t>
      </w:r>
      <w:r w:rsidR="00674B92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  <w:r w:rsidR="00674B92" w:rsidRPr="009D7F4A">
        <w:rPr>
          <w:rFonts w:asciiTheme="minorEastAsia" w:hAnsiTheme="minorEastAsia" w:hint="eastAsia"/>
          <w:sz w:val="32"/>
          <w:szCs w:val="32"/>
        </w:rPr>
        <w:t>是指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38049A" w:rsidRDefault="00B0186A" w:rsidP="009D7F4A">
      <w:pPr>
        <w:ind w:firstLineChars="250" w:firstLine="800"/>
        <w:rPr>
          <w:rFonts w:asciiTheme="minorEastAsia" w:hAnsiTheme="minorEastAsia" w:hint="eastAsia"/>
          <w:sz w:val="32"/>
          <w:szCs w:val="32"/>
        </w:rPr>
      </w:pPr>
      <w:r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</w:t>
      </w:r>
      <w:r w:rsidR="00674B92" w:rsidRPr="009D7F4A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。</w:t>
      </w:r>
      <w:r w:rsidR="006F2617" w:rsidRPr="009D7F4A">
        <w:rPr>
          <w:rFonts w:asciiTheme="minorEastAsia" w:hAnsiTheme="minorEastAsia" w:hint="eastAsia"/>
          <w:sz w:val="32"/>
          <w:szCs w:val="32"/>
        </w:rPr>
        <w:t>三公经费是指财政拨款支出安排的出国（境）费、车辆购置及运行费、公务接待费这三项经费</w:t>
      </w:r>
      <w:r w:rsidR="00674B92" w:rsidRPr="009D7F4A">
        <w:rPr>
          <w:rFonts w:asciiTheme="minorEastAsia" w:hAnsiTheme="minorEastAsia" w:hint="eastAsia"/>
          <w:sz w:val="32"/>
          <w:szCs w:val="32"/>
        </w:rPr>
        <w:t>。</w:t>
      </w:r>
    </w:p>
    <w:p w:rsidR="00B02989" w:rsidRDefault="00B02989" w:rsidP="009D7F4A">
      <w:pPr>
        <w:ind w:firstLineChars="250" w:firstLine="80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七、预算公开表（附后）</w:t>
      </w:r>
    </w:p>
    <w:p w:rsidR="00B02989" w:rsidRPr="009D7F4A" w:rsidRDefault="00B02989" w:rsidP="009D7F4A">
      <w:pPr>
        <w:ind w:firstLineChars="250" w:firstLine="800"/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</w:pPr>
    </w:p>
    <w:p w:rsidR="0038049A" w:rsidRDefault="0038049A" w:rsidP="0038049A">
      <w:pPr>
        <w:ind w:firstLineChars="1700" w:firstLine="5440"/>
        <w:rPr>
          <w:rFonts w:asciiTheme="minorEastAsia" w:hAnsiTheme="minorEastAsia" w:hint="eastAsia"/>
          <w:sz w:val="32"/>
          <w:szCs w:val="32"/>
        </w:rPr>
      </w:pPr>
      <w:r w:rsidRPr="009D7F4A">
        <w:rPr>
          <w:rFonts w:asciiTheme="minorEastAsia" w:hAnsiTheme="minorEastAsia" w:hint="eastAsia"/>
          <w:sz w:val="32"/>
          <w:szCs w:val="32"/>
        </w:rPr>
        <w:t>2020年</w:t>
      </w:r>
      <w:r w:rsidR="008F2B20" w:rsidRPr="009D7F4A">
        <w:rPr>
          <w:rFonts w:asciiTheme="minorEastAsia" w:hAnsiTheme="minorEastAsia" w:hint="eastAsia"/>
          <w:sz w:val="32"/>
          <w:szCs w:val="32"/>
        </w:rPr>
        <w:t>3</w:t>
      </w:r>
      <w:r w:rsidRPr="009D7F4A">
        <w:rPr>
          <w:rFonts w:asciiTheme="minorEastAsia" w:hAnsiTheme="minorEastAsia" w:hint="eastAsia"/>
          <w:sz w:val="32"/>
          <w:szCs w:val="32"/>
        </w:rPr>
        <w:t>月</w:t>
      </w:r>
      <w:r w:rsidR="008F2B20" w:rsidRPr="009D7F4A">
        <w:rPr>
          <w:rFonts w:asciiTheme="minorEastAsia" w:hAnsiTheme="minorEastAsia" w:hint="eastAsia"/>
          <w:sz w:val="32"/>
          <w:szCs w:val="32"/>
        </w:rPr>
        <w:t>2</w:t>
      </w:r>
      <w:r w:rsidRPr="009D7F4A">
        <w:rPr>
          <w:rFonts w:asciiTheme="minorEastAsia" w:hAnsiTheme="minorEastAsia" w:hint="eastAsia"/>
          <w:sz w:val="32"/>
          <w:szCs w:val="32"/>
        </w:rPr>
        <w:t>0日</w:t>
      </w:r>
    </w:p>
    <w:p w:rsidR="00B02989" w:rsidRDefault="00B02989" w:rsidP="0038049A">
      <w:pPr>
        <w:ind w:firstLineChars="1700" w:firstLine="5440"/>
        <w:rPr>
          <w:rFonts w:asciiTheme="minorEastAsia" w:hAnsiTheme="minorEastAsia"/>
          <w:sz w:val="32"/>
          <w:szCs w:val="32"/>
        </w:rPr>
      </w:pPr>
    </w:p>
    <w:p w:rsidR="009D7F4A" w:rsidRPr="00B02989" w:rsidRDefault="00B02989" w:rsidP="009D7F4A">
      <w:pPr>
        <w:jc w:val="left"/>
        <w:rPr>
          <w:rFonts w:asciiTheme="minorEastAsia" w:hAnsiTheme="minorEastAsia"/>
          <w:sz w:val="28"/>
          <w:szCs w:val="28"/>
        </w:rPr>
      </w:pPr>
      <w:r w:rsidRPr="00B02989">
        <w:rPr>
          <w:rFonts w:asciiTheme="minorEastAsia" w:hAnsiTheme="minorEastAsia" w:hint="eastAsia"/>
          <w:sz w:val="28"/>
          <w:szCs w:val="28"/>
        </w:rPr>
        <w:lastRenderedPageBreak/>
        <w:t>附件：预算公开表</w:t>
      </w:r>
    </w:p>
    <w:p w:rsidR="00BF465A" w:rsidRPr="009D7F4A" w:rsidRDefault="00BF465A" w:rsidP="009D7F4A">
      <w:pPr>
        <w:jc w:val="left"/>
        <w:rPr>
          <w:rFonts w:asciiTheme="minorEastAsia" w:hAnsiTheme="minorEastAsia"/>
          <w:sz w:val="32"/>
          <w:szCs w:val="32"/>
        </w:rPr>
      </w:pPr>
      <w:r w:rsidRPr="00632DEC">
        <w:rPr>
          <w:rFonts w:ascii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2334" r:id="rId8"/>
        </w:object>
      </w:r>
    </w:p>
    <w:sectPr w:rsidR="00BF465A" w:rsidRPr="009D7F4A" w:rsidSect="0038049A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28" w:rsidRDefault="00212228" w:rsidP="00CD088F">
      <w:r>
        <w:separator/>
      </w:r>
    </w:p>
  </w:endnote>
  <w:endnote w:type="continuationSeparator" w:id="0">
    <w:p w:rsidR="00212228" w:rsidRDefault="00212228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28" w:rsidRDefault="00212228" w:rsidP="00CD088F">
      <w:r>
        <w:separator/>
      </w:r>
    </w:p>
  </w:footnote>
  <w:footnote w:type="continuationSeparator" w:id="0">
    <w:p w:rsidR="00212228" w:rsidRDefault="00212228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2A67"/>
    <w:multiLevelType w:val="hybridMultilevel"/>
    <w:tmpl w:val="1102DD6E"/>
    <w:lvl w:ilvl="0" w:tplc="C8028A7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624708FB"/>
    <w:multiLevelType w:val="hybridMultilevel"/>
    <w:tmpl w:val="CDE20D24"/>
    <w:lvl w:ilvl="0" w:tplc="62105E48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745B1C69"/>
    <w:multiLevelType w:val="hybridMultilevel"/>
    <w:tmpl w:val="8CF4EACE"/>
    <w:lvl w:ilvl="0" w:tplc="C0286ED6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15562"/>
    <w:rsid w:val="00157AA4"/>
    <w:rsid w:val="00204DB7"/>
    <w:rsid w:val="00212228"/>
    <w:rsid w:val="00295D61"/>
    <w:rsid w:val="002F00A4"/>
    <w:rsid w:val="00330C75"/>
    <w:rsid w:val="0038049A"/>
    <w:rsid w:val="00472A45"/>
    <w:rsid w:val="00474EBF"/>
    <w:rsid w:val="005562A2"/>
    <w:rsid w:val="005D4FB6"/>
    <w:rsid w:val="005E7C21"/>
    <w:rsid w:val="00632DEC"/>
    <w:rsid w:val="00674B92"/>
    <w:rsid w:val="006939A8"/>
    <w:rsid w:val="006F2617"/>
    <w:rsid w:val="007C3A16"/>
    <w:rsid w:val="008567FD"/>
    <w:rsid w:val="0089070A"/>
    <w:rsid w:val="008F2B20"/>
    <w:rsid w:val="009D7F4A"/>
    <w:rsid w:val="009E675D"/>
    <w:rsid w:val="00A41B12"/>
    <w:rsid w:val="00A51329"/>
    <w:rsid w:val="00B0186A"/>
    <w:rsid w:val="00B02989"/>
    <w:rsid w:val="00BD5669"/>
    <w:rsid w:val="00BE2327"/>
    <w:rsid w:val="00BF465A"/>
    <w:rsid w:val="00C3404C"/>
    <w:rsid w:val="00C5305C"/>
    <w:rsid w:val="00C57A85"/>
    <w:rsid w:val="00CB72A0"/>
    <w:rsid w:val="00CC2B29"/>
    <w:rsid w:val="00CC6ACB"/>
    <w:rsid w:val="00CD088F"/>
    <w:rsid w:val="00D6208F"/>
    <w:rsid w:val="00D86DA7"/>
    <w:rsid w:val="00DC53DA"/>
    <w:rsid w:val="00E0679B"/>
    <w:rsid w:val="00E75B97"/>
    <w:rsid w:val="00E86FE7"/>
    <w:rsid w:val="00FB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character" w:customStyle="1" w:styleId="apple-converted-space">
    <w:name w:val="apple-converted-space"/>
    <w:basedOn w:val="a0"/>
    <w:rsid w:val="00204DB7"/>
  </w:style>
  <w:style w:type="paragraph" w:styleId="a5">
    <w:name w:val="List Paragraph"/>
    <w:basedOn w:val="a"/>
    <w:uiPriority w:val="34"/>
    <w:qFormat/>
    <w:rsid w:val="00204DB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D7F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D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226</Words>
  <Characters>1292</Characters>
  <Application>Microsoft Office Word</Application>
  <DocSecurity>0</DocSecurity>
  <Lines>10</Lines>
  <Paragraphs>3</Paragraphs>
  <ScaleCrop>false</ScaleCrop>
  <Company>Lenovo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2019-11-20T08:54:00Z</dcterms:created>
  <dcterms:modified xsi:type="dcterms:W3CDTF">2020-07-10T02:32:00Z</dcterms:modified>
</cp:coreProperties>
</file>