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06" w:rsidRDefault="00B95906" w:rsidP="00A44B5D">
      <w:pPr>
        <w:jc w:val="center"/>
        <w:rPr>
          <w:rFonts w:asciiTheme="majorEastAsia" w:eastAsiaTheme="majorEastAsia" w:hAnsiTheme="majorEastAsia" w:cs="微软雅黑"/>
          <w:color w:val="666666"/>
          <w:sz w:val="44"/>
          <w:szCs w:val="44"/>
          <w:shd w:val="clear" w:color="auto" w:fill="FFFFFF"/>
        </w:rPr>
      </w:pPr>
      <w:r w:rsidRPr="00AE422E">
        <w:rPr>
          <w:rFonts w:asciiTheme="majorEastAsia" w:eastAsiaTheme="majorEastAsia" w:hAnsiTheme="majorEastAsia" w:cs="微软雅黑" w:hint="eastAsia"/>
          <w:color w:val="666666"/>
          <w:sz w:val="44"/>
          <w:szCs w:val="44"/>
          <w:shd w:val="clear" w:color="auto" w:fill="FFFFFF"/>
        </w:rPr>
        <w:t>图书馆</w:t>
      </w:r>
      <w:r w:rsidRPr="00AE422E">
        <w:rPr>
          <w:rFonts w:asciiTheme="majorEastAsia" w:eastAsiaTheme="majorEastAsia" w:hAnsiTheme="majorEastAsia" w:cs="微软雅黑"/>
          <w:color w:val="666666"/>
          <w:sz w:val="44"/>
          <w:szCs w:val="44"/>
          <w:shd w:val="clear" w:color="auto" w:fill="FFFFFF"/>
        </w:rPr>
        <w:t>2020</w:t>
      </w:r>
      <w:r w:rsidRPr="00AE422E">
        <w:rPr>
          <w:rFonts w:asciiTheme="majorEastAsia" w:eastAsiaTheme="majorEastAsia" w:hAnsiTheme="majorEastAsia" w:cs="微软雅黑" w:hint="eastAsia"/>
          <w:color w:val="666666"/>
          <w:sz w:val="44"/>
          <w:szCs w:val="44"/>
          <w:shd w:val="clear" w:color="auto" w:fill="FFFFFF"/>
        </w:rPr>
        <w:t>年部门预算编制说明</w:t>
      </w:r>
    </w:p>
    <w:p w:rsidR="00AE422E" w:rsidRPr="00AE422E" w:rsidRDefault="00AE422E" w:rsidP="00A44B5D">
      <w:pPr>
        <w:jc w:val="center"/>
        <w:rPr>
          <w:rFonts w:asciiTheme="majorEastAsia" w:eastAsiaTheme="majorEastAsia" w:hAnsiTheme="majorEastAsia" w:cs="Times New Roman"/>
          <w:color w:val="666666"/>
          <w:sz w:val="44"/>
          <w:szCs w:val="44"/>
          <w:shd w:val="clear" w:color="auto" w:fill="FFFFFF"/>
        </w:rPr>
      </w:pPr>
    </w:p>
    <w:p w:rsidR="00B95906" w:rsidRPr="00AE422E" w:rsidRDefault="00B95906" w:rsidP="001F44D0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AE422E">
        <w:rPr>
          <w:rFonts w:asciiTheme="minorEastAsia" w:eastAsiaTheme="minorEastAsia" w:hAnsiTheme="minorEastAsia" w:cs="仿宋" w:hint="eastAsia"/>
          <w:sz w:val="32"/>
          <w:szCs w:val="32"/>
          <w:shd w:val="clear" w:color="auto" w:fill="FFFFFF"/>
        </w:rPr>
        <w:t>部门基本概况</w:t>
      </w:r>
      <w:r w:rsidRPr="00AE422E">
        <w:rPr>
          <w:rFonts w:asciiTheme="minorEastAsia" w:eastAsiaTheme="minorEastAsia" w:hAnsiTheme="minorEastAsia"/>
          <w:sz w:val="32"/>
          <w:szCs w:val="32"/>
          <w:shd w:val="clear" w:color="auto" w:fill="FFFFFF"/>
        </w:rPr>
        <w:t> </w:t>
      </w:r>
      <w:r w:rsidRPr="00AE422E">
        <w:rPr>
          <w:rFonts w:asciiTheme="minorEastAsia" w:eastAsiaTheme="minorEastAsia" w:hAnsiTheme="minorEastAsia"/>
          <w:sz w:val="32"/>
          <w:szCs w:val="32"/>
        </w:rPr>
        <w:br/>
      </w:r>
      <w:r w:rsidRPr="00AE422E">
        <w:rPr>
          <w:rFonts w:asciiTheme="minorEastAsia" w:eastAsiaTheme="minorEastAsia" w:hAnsiTheme="minorEastAsia" w:cs="仿宋" w:hint="eastAsia"/>
          <w:sz w:val="32"/>
          <w:szCs w:val="32"/>
          <w:shd w:val="clear" w:color="auto" w:fill="FFFFFF"/>
        </w:rPr>
        <w:t>（一）主要职能：</w:t>
      </w:r>
      <w:r w:rsidRPr="00AE422E">
        <w:rPr>
          <w:rFonts w:asciiTheme="minorEastAsia" w:eastAsiaTheme="minorEastAsia" w:hAnsiTheme="minorEastAsia" w:cs="仿宋"/>
          <w:sz w:val="32"/>
          <w:szCs w:val="32"/>
        </w:rPr>
        <w:t>1</w:t>
      </w:r>
      <w:r w:rsidRPr="00AE422E">
        <w:rPr>
          <w:rFonts w:asciiTheme="minorEastAsia" w:eastAsiaTheme="minorEastAsia" w:hAnsiTheme="minorEastAsia" w:cs="仿宋" w:hint="eastAsia"/>
          <w:sz w:val="32"/>
          <w:szCs w:val="32"/>
        </w:rPr>
        <w:t>、</w:t>
      </w:r>
      <w:r w:rsidRPr="00AE422E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围绕优化服务、拓展图书馆教育和信息的功能，提升读者服务、业务管理、读书活动水平</w:t>
      </w:r>
      <w:r w:rsidRPr="00AE422E">
        <w:rPr>
          <w:rFonts w:asciiTheme="minorEastAsia" w:eastAsiaTheme="minorEastAsia" w:hAnsiTheme="minorEastAsia" w:cs="仿宋"/>
          <w:color w:val="000000"/>
          <w:sz w:val="32"/>
          <w:szCs w:val="32"/>
        </w:rPr>
        <w:t>,</w:t>
      </w:r>
      <w:r w:rsidRPr="00AE422E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提高人员素质</w:t>
      </w:r>
      <w:r w:rsidRPr="00AE422E">
        <w:rPr>
          <w:rFonts w:asciiTheme="minorEastAsia" w:eastAsiaTheme="minorEastAsia" w:hAnsiTheme="minorEastAsia" w:cs="仿宋" w:hint="eastAsia"/>
          <w:sz w:val="32"/>
          <w:szCs w:val="32"/>
        </w:rPr>
        <w:t>；</w:t>
      </w:r>
    </w:p>
    <w:p w:rsidR="00B95906" w:rsidRPr="00AE422E" w:rsidRDefault="00B95906" w:rsidP="001F44D0">
      <w:pPr>
        <w:widowControl/>
        <w:spacing w:line="600" w:lineRule="exact"/>
        <w:rPr>
          <w:rFonts w:asciiTheme="minorEastAsia" w:eastAsiaTheme="minorEastAsia" w:hAnsiTheme="minorEastAsia" w:cs="Times New Roman"/>
          <w:color w:val="000000"/>
          <w:sz w:val="32"/>
          <w:szCs w:val="32"/>
        </w:rPr>
      </w:pPr>
      <w:r w:rsidRPr="00AE422E">
        <w:rPr>
          <w:rFonts w:asciiTheme="minorEastAsia" w:eastAsiaTheme="minorEastAsia" w:hAnsiTheme="minorEastAsia" w:cs="仿宋"/>
          <w:sz w:val="32"/>
          <w:szCs w:val="32"/>
        </w:rPr>
        <w:t>2</w:t>
      </w:r>
      <w:r w:rsidRPr="00AE422E">
        <w:rPr>
          <w:rFonts w:asciiTheme="minorEastAsia" w:eastAsiaTheme="minorEastAsia" w:hAnsiTheme="minorEastAsia" w:cs="仿宋" w:hint="eastAsia"/>
          <w:sz w:val="32"/>
          <w:szCs w:val="32"/>
        </w:rPr>
        <w:t>、通过组织讲座、咨询、展览的形式积极开展全民阅读活动，以丰富多彩的文化教育活动满足社会公众的阅读需求、信息需求、文化需求和知识需求，对读者进行有效的阅读引导；</w:t>
      </w:r>
      <w:r w:rsidRPr="00AE422E">
        <w:rPr>
          <w:rFonts w:asciiTheme="minorEastAsia" w:eastAsiaTheme="minorEastAsia" w:hAnsiTheme="minorEastAsia" w:cs="Times New Roman"/>
          <w:color w:val="666666"/>
          <w:sz w:val="32"/>
          <w:szCs w:val="32"/>
        </w:rPr>
        <w:br/>
      </w: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（二）机构设置</w:t>
      </w:r>
      <w:r w:rsidRPr="00AE422E">
        <w:rPr>
          <w:rFonts w:asciiTheme="minorEastAsia" w:eastAsiaTheme="minorEastAsia" w:hAnsiTheme="minorEastAsia" w:cs="Times New Roman"/>
          <w:color w:val="666666"/>
          <w:sz w:val="32"/>
          <w:szCs w:val="32"/>
          <w:shd w:val="clear" w:color="auto" w:fill="FFFFFF"/>
        </w:rPr>
        <w:t> </w:t>
      </w:r>
      <w:r w:rsidRPr="00AE422E">
        <w:rPr>
          <w:rFonts w:asciiTheme="minorEastAsia" w:eastAsiaTheme="minorEastAsia" w:hAnsiTheme="minorEastAsia" w:cs="仿宋" w:hint="eastAsia"/>
          <w:kern w:val="0"/>
          <w:sz w:val="32"/>
          <w:szCs w:val="32"/>
        </w:rPr>
        <w:t>通道县图书馆内设机构包括</w:t>
      </w:r>
      <w:r w:rsidRPr="00AE422E">
        <w:rPr>
          <w:rFonts w:asciiTheme="minorEastAsia" w:eastAsiaTheme="minorEastAsia" w:hAnsiTheme="minorEastAsia" w:cs="仿宋"/>
          <w:kern w:val="0"/>
          <w:sz w:val="32"/>
          <w:szCs w:val="32"/>
        </w:rPr>
        <w:t>9</w:t>
      </w:r>
      <w:r w:rsidRPr="00AE422E">
        <w:rPr>
          <w:rFonts w:asciiTheme="minorEastAsia" w:eastAsiaTheme="minorEastAsia" w:hAnsiTheme="minorEastAsia" w:cs="仿宋" w:hint="eastAsia"/>
          <w:kern w:val="0"/>
          <w:sz w:val="32"/>
          <w:szCs w:val="32"/>
        </w:rPr>
        <w:t>个科室：</w:t>
      </w:r>
      <w:r w:rsidRPr="00AE422E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办公室、采编室、阅览室、少儿图书室、参考咨询辅导室、地方文献室、电子阅览室、多媒体报告厅</w:t>
      </w:r>
      <w:r w:rsidRPr="00AE422E">
        <w:rPr>
          <w:rFonts w:asciiTheme="minorEastAsia" w:eastAsiaTheme="minorEastAsia" w:hAnsiTheme="minorEastAsia" w:cs="仿宋"/>
          <w:color w:val="000000"/>
          <w:sz w:val="32"/>
          <w:szCs w:val="32"/>
        </w:rPr>
        <w:t>8</w:t>
      </w:r>
      <w:r w:rsidRPr="00AE422E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个对外服务窗口和</w:t>
      </w:r>
      <w:r w:rsidRPr="00AE422E">
        <w:rPr>
          <w:rFonts w:asciiTheme="minorEastAsia" w:eastAsiaTheme="minorEastAsia" w:hAnsiTheme="minorEastAsia" w:cs="仿宋"/>
          <w:color w:val="000000"/>
          <w:sz w:val="32"/>
          <w:szCs w:val="32"/>
        </w:rPr>
        <w:t>1</w:t>
      </w:r>
      <w:r w:rsidRPr="00AE422E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个共享工程机房中控中心。</w:t>
      </w:r>
    </w:p>
    <w:p w:rsidR="00B95906" w:rsidRPr="00AE422E" w:rsidRDefault="00B95906" w:rsidP="00AE422E">
      <w:pPr>
        <w:spacing w:line="580" w:lineRule="exact"/>
        <w:ind w:firstLineChars="200" w:firstLine="640"/>
        <w:jc w:val="left"/>
        <w:rPr>
          <w:rFonts w:asciiTheme="minorEastAsia" w:eastAsiaTheme="minorEastAsia" w:hAnsiTheme="minorEastAsia" w:cs="Times New Roman"/>
          <w:sz w:val="32"/>
          <w:szCs w:val="32"/>
        </w:rPr>
      </w:pP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二、部门预算单位构成：</w:t>
      </w:r>
      <w:r w:rsidRPr="00AE422E">
        <w:rPr>
          <w:rFonts w:asciiTheme="minorEastAsia" w:eastAsiaTheme="minorEastAsia" w:hAnsiTheme="minorEastAsia" w:cs="Times New Roman"/>
          <w:color w:val="666666"/>
          <w:sz w:val="32"/>
          <w:szCs w:val="32"/>
          <w:shd w:val="clear" w:color="auto" w:fill="FFFFFF"/>
        </w:rPr>
        <w:t> </w:t>
      </w:r>
    </w:p>
    <w:p w:rsidR="00B95906" w:rsidRPr="00AE422E" w:rsidRDefault="00B95906" w:rsidP="000A04CD">
      <w:pPr>
        <w:pStyle w:val="a5"/>
        <w:ind w:left="720" w:firstLineChars="0" w:firstLine="0"/>
        <w:rPr>
          <w:rFonts w:asciiTheme="minorEastAsia" w:eastAsiaTheme="minorEastAsia" w:hAnsiTheme="minorEastAsia"/>
          <w:color w:val="666666"/>
          <w:sz w:val="32"/>
          <w:szCs w:val="32"/>
        </w:rPr>
      </w:pP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纳入</w:t>
      </w:r>
      <w:r w:rsidRPr="00AE422E">
        <w:rPr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2020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年部门预算编制范围的包含：</w:t>
      </w:r>
      <w:r w:rsidRPr="00AE422E"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  <w:t> </w:t>
      </w:r>
      <w:r w:rsidRPr="00AE422E">
        <w:rPr>
          <w:rFonts w:asciiTheme="minorEastAsia" w:eastAsiaTheme="minorEastAsia" w:hAnsiTheme="minorEastAsia" w:cs="仿宋" w:hint="eastAsia"/>
          <w:kern w:val="0"/>
          <w:sz w:val="32"/>
          <w:szCs w:val="32"/>
        </w:rPr>
        <w:t>通道县图书馆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本级</w:t>
      </w:r>
    </w:p>
    <w:p w:rsidR="00B95906" w:rsidRPr="00AE422E" w:rsidRDefault="00B95906" w:rsidP="00D616E4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部门收支概况</w:t>
      </w:r>
      <w:r w:rsidRPr="00AE422E"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  <w:t>  </w:t>
      </w:r>
    </w:p>
    <w:p w:rsidR="00B95906" w:rsidRPr="00AE422E" w:rsidRDefault="00B95906" w:rsidP="00D616E4">
      <w:pPr>
        <w:pStyle w:val="a5"/>
        <w:ind w:left="720" w:firstLineChars="0" w:firstLine="0"/>
        <w:rPr>
          <w:rFonts w:asciiTheme="minorEastAsia" w:eastAsiaTheme="minorEastAsia" w:hAnsiTheme="minorEastAsia"/>
          <w:kern w:val="0"/>
          <w:sz w:val="32"/>
          <w:szCs w:val="32"/>
        </w:rPr>
      </w:pPr>
      <w:r w:rsidRPr="00AE422E">
        <w:rPr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2020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年部门预算编报范围包括</w:t>
      </w:r>
      <w:r w:rsidRPr="00AE422E"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  <w:t> </w:t>
      </w:r>
      <w:r w:rsidRPr="00AE422E">
        <w:rPr>
          <w:rFonts w:asciiTheme="minorEastAsia" w:eastAsiaTheme="minorEastAsia" w:hAnsiTheme="minorEastAsia" w:cs="仿宋" w:hint="eastAsia"/>
          <w:kern w:val="0"/>
          <w:sz w:val="32"/>
          <w:szCs w:val="32"/>
        </w:rPr>
        <w:t>通道县图书馆</w:t>
      </w:r>
    </w:p>
    <w:p w:rsidR="00B95906" w:rsidRPr="00AE422E" w:rsidRDefault="00B95906" w:rsidP="00FF3BD1">
      <w:pPr>
        <w:pStyle w:val="a6"/>
        <w:shd w:val="clear" w:color="auto" w:fill="FFFFFF"/>
        <w:spacing w:before="0" w:beforeAutospacing="0" w:after="360" w:afterAutospacing="0" w:line="375" w:lineRule="atLeast"/>
        <w:ind w:firstLine="480"/>
        <w:rPr>
          <w:rStyle w:val="Char1"/>
          <w:rFonts w:asciiTheme="minorEastAsia" w:eastAsiaTheme="minorEastAsia" w:hAnsiTheme="minorEastAsia" w:cs="Times New Roman"/>
          <w:sz w:val="32"/>
          <w:szCs w:val="32"/>
        </w:rPr>
      </w:pP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（一）收入预算</w:t>
      </w:r>
      <w:r w:rsidRPr="00AE422E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 xml:space="preserve">  </w:t>
      </w:r>
      <w:r w:rsidRPr="00AE422E">
        <w:rPr>
          <w:rStyle w:val="Char1"/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2020</w:t>
      </w:r>
      <w:r w:rsidRPr="00AE422E">
        <w:rPr>
          <w:rStyle w:val="Char1"/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年通道县图书馆年初部门收入预算总额为</w:t>
      </w:r>
      <w:r w:rsidRPr="00AE422E">
        <w:rPr>
          <w:rStyle w:val="Char1"/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107.9614</w:t>
      </w:r>
      <w:r w:rsidRPr="00AE422E">
        <w:rPr>
          <w:rStyle w:val="Char1"/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万元，其中：当年公共财政预算拨款收入</w:t>
      </w:r>
      <w:r w:rsidRPr="00AE422E">
        <w:rPr>
          <w:rStyle w:val="Char1"/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107.9614</w:t>
      </w:r>
      <w:r w:rsidRPr="00AE422E">
        <w:rPr>
          <w:rStyle w:val="Char1"/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万元。相应安排支出预算</w:t>
      </w:r>
      <w:r w:rsidRPr="00AE422E">
        <w:rPr>
          <w:rStyle w:val="Char1"/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107.9614</w:t>
      </w:r>
      <w:r w:rsidRPr="00AE422E">
        <w:rPr>
          <w:rStyle w:val="Char1"/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万元，其中：工资福利支出</w:t>
      </w:r>
      <w:r w:rsidRPr="00AE422E">
        <w:rPr>
          <w:rStyle w:val="Char1"/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86.9494</w:t>
      </w:r>
      <w:r w:rsidRPr="00AE422E">
        <w:rPr>
          <w:rStyle w:val="Char1"/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万元，商品和服务支出</w:t>
      </w:r>
      <w:r w:rsidRPr="00AE422E">
        <w:rPr>
          <w:rStyle w:val="Char1"/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8</w:t>
      </w:r>
      <w:r w:rsidRPr="00AE422E">
        <w:rPr>
          <w:rStyle w:val="Char1"/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万元，对个</w:t>
      </w:r>
      <w:r w:rsidRPr="00AE422E">
        <w:rPr>
          <w:rStyle w:val="Char1"/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lastRenderedPageBreak/>
        <w:t>人和家庭的补助</w:t>
      </w:r>
      <w:r w:rsidRPr="00AE422E">
        <w:rPr>
          <w:rStyle w:val="Char1"/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0.012</w:t>
      </w:r>
      <w:r w:rsidRPr="00AE422E">
        <w:rPr>
          <w:rStyle w:val="Char1"/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</w:t>
      </w:r>
      <w:r w:rsidRPr="00AE422E">
        <w:rPr>
          <w:rStyle w:val="Char1"/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,</w:t>
      </w:r>
      <w:r w:rsidRPr="00AE422E">
        <w:rPr>
          <w:rStyle w:val="Char1"/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免费开放</w:t>
      </w:r>
      <w:r w:rsidRPr="00AE422E">
        <w:rPr>
          <w:rStyle w:val="Char1"/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3</w:t>
      </w:r>
      <w:r w:rsidRPr="00AE422E">
        <w:rPr>
          <w:rStyle w:val="Char1"/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万元，地方文献和图书购置</w:t>
      </w:r>
      <w:r w:rsidRPr="00AE422E">
        <w:rPr>
          <w:rStyle w:val="Char1"/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10</w:t>
      </w:r>
      <w:r w:rsidRPr="00AE422E">
        <w:rPr>
          <w:rStyle w:val="Char1"/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万元。</w:t>
      </w:r>
      <w:r w:rsidRPr="00AE422E">
        <w:rPr>
          <w:rStyle w:val="Char1"/>
          <w:rFonts w:asciiTheme="minorEastAsia" w:eastAsiaTheme="minorEastAsia" w:hAnsiTheme="minorEastAsia" w:cs="仿宋" w:hint="eastAsia"/>
          <w:kern w:val="0"/>
          <w:sz w:val="32"/>
          <w:szCs w:val="32"/>
        </w:rPr>
        <w:t>变动的主要原因是：</w:t>
      </w:r>
      <w:r w:rsidRPr="00AE422E">
        <w:rPr>
          <w:rStyle w:val="Char1"/>
          <w:rFonts w:asciiTheme="minorEastAsia" w:eastAsiaTheme="minorEastAsia" w:hAnsiTheme="minorEastAsia" w:cs="仿宋" w:hint="eastAsia"/>
          <w:sz w:val="32"/>
          <w:szCs w:val="32"/>
        </w:rPr>
        <w:t>用于人员经费等增加。</w:t>
      </w:r>
    </w:p>
    <w:p w:rsidR="00B95906" w:rsidRPr="00AE422E" w:rsidRDefault="00B95906" w:rsidP="00FF3BD1">
      <w:pPr>
        <w:pStyle w:val="a6"/>
        <w:shd w:val="clear" w:color="auto" w:fill="FFFFFF"/>
        <w:spacing w:before="0" w:beforeAutospacing="0" w:after="360" w:afterAutospacing="0" w:line="375" w:lineRule="atLeast"/>
        <w:ind w:firstLine="480"/>
        <w:rPr>
          <w:rFonts w:asciiTheme="minorEastAsia" w:eastAsiaTheme="minorEastAsia" w:hAnsiTheme="minorEastAsia" w:cs="Times New Roman"/>
          <w:kern w:val="2"/>
          <w:sz w:val="32"/>
          <w:szCs w:val="32"/>
        </w:rPr>
      </w:pP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（二）支出预算</w:t>
      </w:r>
      <w:r w:rsidRPr="00AE422E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 xml:space="preserve">  </w:t>
      </w:r>
      <w:r w:rsidRPr="00AE422E">
        <w:rPr>
          <w:rFonts w:asciiTheme="minorEastAsia" w:eastAsiaTheme="minorEastAsia" w:hAnsiTheme="minorEastAsia" w:cs="仿宋" w:hint="eastAsia"/>
          <w:color w:val="333333"/>
          <w:sz w:val="32"/>
          <w:szCs w:val="32"/>
          <w:shd w:val="clear" w:color="auto" w:fill="FFFFFF"/>
        </w:rPr>
        <w:t>通道</w:t>
      </w:r>
      <w:r w:rsidRPr="00AE422E">
        <w:rPr>
          <w:rFonts w:asciiTheme="minorEastAsia" w:eastAsiaTheme="minorEastAsia" w:hAnsiTheme="minorEastAsia" w:cs="仿宋" w:hint="eastAsia"/>
          <w:kern w:val="2"/>
          <w:sz w:val="32"/>
          <w:szCs w:val="32"/>
        </w:rPr>
        <w:t>县图书馆预算安排支出主要用于保障本单位正常运转、完成日常工作任务以及承担文化事业发展相关工作。</w:t>
      </w:r>
      <w:r w:rsidRPr="00AE422E">
        <w:rPr>
          <w:rFonts w:asciiTheme="minorEastAsia" w:eastAsiaTheme="minorEastAsia" w:hAnsiTheme="minorEastAsia" w:cs="Times New Roman"/>
          <w:kern w:val="2"/>
          <w:sz w:val="32"/>
          <w:szCs w:val="32"/>
        </w:rPr>
        <w:t>  </w:t>
      </w:r>
    </w:p>
    <w:p w:rsidR="00B95906" w:rsidRPr="00AE422E" w:rsidRDefault="00B95906" w:rsidP="00FF3BD1">
      <w:pPr>
        <w:pStyle w:val="a6"/>
        <w:shd w:val="clear" w:color="auto" w:fill="FFFFFF"/>
        <w:spacing w:before="0" w:beforeAutospacing="0" w:after="360" w:afterAutospacing="0" w:line="375" w:lineRule="atLeast"/>
        <w:ind w:firstLine="480"/>
        <w:rPr>
          <w:rStyle w:val="Char1"/>
          <w:rFonts w:asciiTheme="minorEastAsia" w:eastAsiaTheme="minorEastAsia" w:hAnsiTheme="minorEastAsia" w:cs="Times New Roman"/>
          <w:sz w:val="32"/>
          <w:szCs w:val="32"/>
        </w:rPr>
      </w:pPr>
      <w:r w:rsidRPr="00AE422E">
        <w:rPr>
          <w:rFonts w:asciiTheme="minorEastAsia" w:eastAsiaTheme="minorEastAsia" w:hAnsiTheme="minorEastAsia" w:cs="仿宋" w:hint="eastAsia"/>
          <w:sz w:val="32"/>
          <w:szCs w:val="32"/>
        </w:rPr>
        <w:t>基本支出</w:t>
      </w:r>
      <w:r w:rsidRPr="00AE422E">
        <w:rPr>
          <w:rStyle w:val="Char1"/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107.9614</w:t>
      </w:r>
      <w:r w:rsidRPr="00AE422E">
        <w:rPr>
          <w:rFonts w:asciiTheme="minorEastAsia" w:eastAsiaTheme="minorEastAsia" w:hAnsiTheme="minorEastAsia" w:cs="仿宋" w:hint="eastAsia"/>
          <w:sz w:val="32"/>
          <w:szCs w:val="32"/>
        </w:rPr>
        <w:t>万元，是用于保障图书馆正常运转的日常支出，包括基本工资</w:t>
      </w:r>
      <w:r w:rsidRPr="00AE422E">
        <w:rPr>
          <w:rFonts w:asciiTheme="minorEastAsia" w:eastAsiaTheme="minorEastAsia" w:hAnsiTheme="minorEastAsia" w:cs="仿宋"/>
          <w:sz w:val="32"/>
          <w:szCs w:val="32"/>
        </w:rPr>
        <w:t>35.6676</w:t>
      </w:r>
      <w:r w:rsidRPr="00AE422E">
        <w:rPr>
          <w:rFonts w:asciiTheme="minorEastAsia" w:eastAsiaTheme="minorEastAsia" w:hAnsiTheme="minorEastAsia" w:cs="仿宋" w:hint="eastAsia"/>
          <w:sz w:val="32"/>
          <w:szCs w:val="32"/>
        </w:rPr>
        <w:t>万元、年终一次性奖金</w:t>
      </w:r>
      <w:r w:rsidRPr="00AE422E">
        <w:rPr>
          <w:rFonts w:asciiTheme="minorEastAsia" w:eastAsiaTheme="minorEastAsia" w:hAnsiTheme="minorEastAsia" w:cs="仿宋"/>
          <w:sz w:val="32"/>
          <w:szCs w:val="32"/>
        </w:rPr>
        <w:t>2.9723</w:t>
      </w:r>
      <w:r w:rsidRPr="00AE422E">
        <w:rPr>
          <w:rFonts w:asciiTheme="minorEastAsia" w:eastAsiaTheme="minorEastAsia" w:hAnsiTheme="minorEastAsia" w:cs="仿宋" w:hint="eastAsia"/>
          <w:sz w:val="32"/>
          <w:szCs w:val="32"/>
        </w:rPr>
        <w:t>万元、绩效工资</w:t>
      </w:r>
      <w:r w:rsidRPr="00AE422E">
        <w:rPr>
          <w:rFonts w:asciiTheme="minorEastAsia" w:eastAsiaTheme="minorEastAsia" w:hAnsiTheme="minorEastAsia" w:cs="仿宋"/>
          <w:sz w:val="32"/>
          <w:szCs w:val="32"/>
        </w:rPr>
        <w:t>0</w:t>
      </w:r>
      <w:r w:rsidRPr="00AE422E">
        <w:rPr>
          <w:rFonts w:asciiTheme="minorEastAsia" w:eastAsiaTheme="minorEastAsia" w:hAnsiTheme="minorEastAsia" w:cs="仿宋" w:hint="eastAsia"/>
          <w:sz w:val="32"/>
          <w:szCs w:val="32"/>
        </w:rPr>
        <w:t>万元、社会保障缴费</w:t>
      </w:r>
      <w:r w:rsidRPr="00AE422E">
        <w:rPr>
          <w:rFonts w:asciiTheme="minorEastAsia" w:eastAsiaTheme="minorEastAsia" w:hAnsiTheme="minorEastAsia" w:cs="仿宋"/>
          <w:sz w:val="32"/>
          <w:szCs w:val="32"/>
        </w:rPr>
        <w:t>13.4569</w:t>
      </w:r>
      <w:r w:rsidRPr="00AE422E">
        <w:rPr>
          <w:rFonts w:asciiTheme="minorEastAsia" w:eastAsiaTheme="minorEastAsia" w:hAnsiTheme="minorEastAsia" w:cs="仿宋" w:hint="eastAsia"/>
          <w:sz w:val="32"/>
          <w:szCs w:val="32"/>
        </w:rPr>
        <w:t>万元、办公费</w:t>
      </w:r>
      <w:r w:rsidRPr="00AE422E">
        <w:rPr>
          <w:rFonts w:asciiTheme="minorEastAsia" w:eastAsiaTheme="minorEastAsia" w:hAnsiTheme="minorEastAsia" w:cs="仿宋"/>
          <w:sz w:val="32"/>
          <w:szCs w:val="32"/>
        </w:rPr>
        <w:t>8</w:t>
      </w:r>
      <w:r w:rsidRPr="00AE422E">
        <w:rPr>
          <w:rFonts w:asciiTheme="minorEastAsia" w:eastAsiaTheme="minorEastAsia" w:hAnsiTheme="minorEastAsia" w:cs="仿宋" w:hint="eastAsia"/>
          <w:sz w:val="32"/>
          <w:szCs w:val="32"/>
        </w:rPr>
        <w:t>万元、公务用车维护费</w:t>
      </w:r>
      <w:r w:rsidRPr="00AE422E">
        <w:rPr>
          <w:rFonts w:asciiTheme="minorEastAsia" w:eastAsiaTheme="minorEastAsia" w:hAnsiTheme="minorEastAsia" w:cs="仿宋"/>
          <w:sz w:val="32"/>
          <w:szCs w:val="32"/>
        </w:rPr>
        <w:t>0.1</w:t>
      </w:r>
      <w:r w:rsidRPr="00AE422E">
        <w:rPr>
          <w:rFonts w:asciiTheme="minorEastAsia" w:eastAsiaTheme="minorEastAsia" w:hAnsiTheme="minorEastAsia" w:cs="仿宋" w:hint="eastAsia"/>
          <w:sz w:val="32"/>
          <w:szCs w:val="32"/>
        </w:rPr>
        <w:t>万元、工会经费</w:t>
      </w:r>
      <w:r w:rsidRPr="00AE422E">
        <w:rPr>
          <w:rFonts w:asciiTheme="minorEastAsia" w:eastAsiaTheme="minorEastAsia" w:hAnsiTheme="minorEastAsia" w:cs="仿宋"/>
          <w:sz w:val="32"/>
          <w:szCs w:val="32"/>
        </w:rPr>
        <w:t>1.5957</w:t>
      </w:r>
      <w:r w:rsidRPr="00AE422E">
        <w:rPr>
          <w:rFonts w:asciiTheme="minorEastAsia" w:eastAsiaTheme="minorEastAsia" w:hAnsiTheme="minorEastAsia" w:cs="仿宋" w:hint="eastAsia"/>
          <w:sz w:val="32"/>
          <w:szCs w:val="32"/>
        </w:rPr>
        <w:t>万元、公务接待费</w:t>
      </w:r>
      <w:r w:rsidRPr="00AE422E">
        <w:rPr>
          <w:rFonts w:asciiTheme="minorEastAsia" w:eastAsiaTheme="minorEastAsia" w:hAnsiTheme="minorEastAsia" w:cs="仿宋"/>
          <w:sz w:val="32"/>
          <w:szCs w:val="32"/>
        </w:rPr>
        <w:t>0.0849</w:t>
      </w:r>
      <w:r w:rsidRPr="00AE422E">
        <w:rPr>
          <w:rFonts w:asciiTheme="minorEastAsia" w:eastAsiaTheme="minorEastAsia" w:hAnsiTheme="minorEastAsia" w:cs="仿宋" w:hint="eastAsia"/>
          <w:sz w:val="32"/>
          <w:szCs w:val="32"/>
        </w:rPr>
        <w:t>万元。</w:t>
      </w:r>
      <w:r w:rsidRPr="00AE422E">
        <w:rPr>
          <w:rStyle w:val="Char1"/>
          <w:rFonts w:asciiTheme="minorEastAsia" w:eastAsiaTheme="minorEastAsia" w:hAnsiTheme="minorEastAsia" w:cs="仿宋" w:hint="eastAsia"/>
          <w:sz w:val="32"/>
          <w:szCs w:val="32"/>
        </w:rPr>
        <w:t>变动的主要原因是：用于人员经费等增加。</w:t>
      </w:r>
    </w:p>
    <w:p w:rsidR="00B95906" w:rsidRPr="00AE422E" w:rsidRDefault="00B95906" w:rsidP="00D616E4">
      <w:pPr>
        <w:pStyle w:val="a5"/>
        <w:ind w:left="720" w:firstLineChars="0" w:firstLine="0"/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四、一般公共预算拨款支出预算</w:t>
      </w:r>
      <w:r w:rsidRPr="00AE422E"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  <w:t> </w:t>
      </w:r>
      <w:r w:rsidRPr="00AE422E">
        <w:rPr>
          <w:rFonts w:asciiTheme="minorEastAsia" w:eastAsiaTheme="minorEastAsia" w:hAnsiTheme="minorEastAsia"/>
          <w:color w:val="666666"/>
          <w:sz w:val="32"/>
          <w:szCs w:val="32"/>
        </w:rPr>
        <w:br/>
      </w: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（一）基本支出</w:t>
      </w:r>
      <w:r w:rsidRPr="00AE422E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 xml:space="preserve">  </w:t>
      </w:r>
      <w:r w:rsidRPr="00AE422E">
        <w:rPr>
          <w:rFonts w:asciiTheme="minorEastAsia" w:eastAsiaTheme="minorEastAsia" w:hAnsiTheme="minorEastAsia" w:cs="仿宋"/>
          <w:color w:val="333333"/>
          <w:sz w:val="32"/>
          <w:szCs w:val="32"/>
          <w:shd w:val="clear" w:color="auto" w:fill="FFFFFF"/>
        </w:rPr>
        <w:t>2020</w:t>
      </w:r>
      <w:r w:rsidRPr="00AE422E">
        <w:rPr>
          <w:rFonts w:asciiTheme="minorEastAsia" w:eastAsiaTheme="minorEastAsia" w:hAnsiTheme="minorEastAsia" w:cs="仿宋" w:hint="eastAsia"/>
          <w:color w:val="333333"/>
          <w:sz w:val="32"/>
          <w:szCs w:val="32"/>
          <w:shd w:val="clear" w:color="auto" w:fill="FFFFFF"/>
        </w:rPr>
        <w:t>年度财政拨款基本支出</w:t>
      </w:r>
      <w:r w:rsidRPr="00AE422E">
        <w:rPr>
          <w:rStyle w:val="Char1"/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107.9614</w:t>
      </w:r>
      <w:r w:rsidRPr="00AE422E">
        <w:rPr>
          <w:rFonts w:asciiTheme="minorEastAsia" w:eastAsiaTheme="minorEastAsia" w:hAnsiTheme="minorEastAsia" w:cs="仿宋"/>
          <w:color w:val="333333"/>
          <w:sz w:val="32"/>
          <w:szCs w:val="32"/>
          <w:shd w:val="clear" w:color="auto" w:fill="FFFFFF"/>
        </w:rPr>
        <w:t xml:space="preserve"> </w:t>
      </w:r>
      <w:r w:rsidRPr="00AE422E">
        <w:rPr>
          <w:rFonts w:asciiTheme="minorEastAsia" w:eastAsiaTheme="minorEastAsia" w:hAnsiTheme="minorEastAsia"/>
          <w:color w:val="333333"/>
          <w:sz w:val="32"/>
          <w:szCs w:val="32"/>
          <w:shd w:val="clear" w:color="auto" w:fill="FFFFFF"/>
        </w:rPr>
        <w:t> </w:t>
      </w:r>
      <w:r w:rsidRPr="00AE422E">
        <w:rPr>
          <w:rFonts w:asciiTheme="minorEastAsia" w:eastAsiaTheme="minorEastAsia" w:hAnsiTheme="minorEastAsia" w:cs="仿宋" w:hint="eastAsia"/>
          <w:color w:val="333333"/>
          <w:sz w:val="32"/>
          <w:szCs w:val="32"/>
          <w:shd w:val="clear" w:color="auto" w:fill="FFFFFF"/>
        </w:rPr>
        <w:t>万元，其中：人员经费</w:t>
      </w:r>
      <w:r w:rsidRPr="00AE422E">
        <w:rPr>
          <w:rFonts w:asciiTheme="minorEastAsia" w:eastAsiaTheme="minorEastAsia" w:hAnsiTheme="minorEastAsia" w:cs="仿宋"/>
          <w:color w:val="333333"/>
          <w:sz w:val="32"/>
          <w:szCs w:val="32"/>
          <w:shd w:val="clear" w:color="auto" w:fill="FFFFFF"/>
        </w:rPr>
        <w:t>86.9614</w:t>
      </w:r>
      <w:r w:rsidRPr="00AE422E">
        <w:rPr>
          <w:rFonts w:asciiTheme="minorEastAsia" w:eastAsiaTheme="minorEastAsia" w:hAnsiTheme="minorEastAsia"/>
          <w:color w:val="333333"/>
          <w:sz w:val="32"/>
          <w:szCs w:val="32"/>
          <w:shd w:val="clear" w:color="auto" w:fill="FFFFFF"/>
        </w:rPr>
        <w:t> </w:t>
      </w:r>
      <w:r w:rsidRPr="00AE422E">
        <w:rPr>
          <w:rFonts w:asciiTheme="minorEastAsia" w:eastAsiaTheme="minorEastAsia" w:hAnsiTheme="minorEastAsia" w:cs="仿宋" w:hint="eastAsia"/>
          <w:color w:val="333333"/>
          <w:sz w:val="32"/>
          <w:szCs w:val="32"/>
          <w:shd w:val="clear" w:color="auto" w:fill="FFFFFF"/>
        </w:rPr>
        <w:t>万元，主要包括：（基本工资、津贴补贴、奖金、社会保障缴费、绩效工资、其他工资福利支出、生活补助、医疗费、奖励金等）；公用经费</w:t>
      </w:r>
      <w:r w:rsidRPr="00AE422E">
        <w:rPr>
          <w:rFonts w:asciiTheme="minorEastAsia" w:eastAsiaTheme="minorEastAsia" w:hAnsiTheme="minorEastAsia" w:cs="仿宋"/>
          <w:color w:val="333333"/>
          <w:sz w:val="32"/>
          <w:szCs w:val="32"/>
          <w:shd w:val="clear" w:color="auto" w:fill="FFFFFF"/>
        </w:rPr>
        <w:t>8</w:t>
      </w:r>
      <w:r w:rsidRPr="00AE422E">
        <w:rPr>
          <w:rFonts w:asciiTheme="minorEastAsia" w:eastAsiaTheme="minorEastAsia" w:hAnsiTheme="minorEastAsia" w:cs="仿宋" w:hint="eastAsia"/>
          <w:color w:val="333333"/>
          <w:sz w:val="32"/>
          <w:szCs w:val="32"/>
          <w:shd w:val="clear" w:color="auto" w:fill="FFFFFF"/>
        </w:rPr>
        <w:t>万元，主要包括：（办公费、印刷费、手续费、水费、电费、邮电费、物业管理费、差旅费、维修（护）费、公务接待费、劳务费、委托业务费、工会经费、公务用车运行维护费、其他交通费用、</w:t>
      </w:r>
      <w:r w:rsidRPr="00AE422E">
        <w:rPr>
          <w:rFonts w:asciiTheme="minorEastAsia" w:eastAsiaTheme="minorEastAsia" w:hAnsiTheme="minorEastAsia" w:cs="仿宋" w:hint="eastAsia"/>
          <w:color w:val="333333"/>
          <w:sz w:val="32"/>
          <w:szCs w:val="32"/>
          <w:shd w:val="clear" w:color="auto" w:fill="FFFFFF"/>
        </w:rPr>
        <w:lastRenderedPageBreak/>
        <w:t>其他商品和服务支出、办公设备购置、其他资本性支出等）。</w:t>
      </w:r>
      <w:r w:rsidRPr="00AE422E">
        <w:rPr>
          <w:rStyle w:val="Char1"/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免费开放</w:t>
      </w:r>
      <w:r w:rsidRPr="00AE422E">
        <w:rPr>
          <w:rStyle w:val="Char1"/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3</w:t>
      </w:r>
      <w:r w:rsidRPr="00AE422E">
        <w:rPr>
          <w:rStyle w:val="Char1"/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万元，地方文献和图书购置</w:t>
      </w:r>
      <w:r w:rsidRPr="00AE422E">
        <w:rPr>
          <w:rStyle w:val="Char1"/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10</w:t>
      </w:r>
      <w:r w:rsidRPr="00AE422E">
        <w:rPr>
          <w:rStyle w:val="Char1"/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万元。</w:t>
      </w:r>
      <w:r w:rsidRPr="00AE422E">
        <w:rPr>
          <w:rFonts w:asciiTheme="minorEastAsia" w:eastAsiaTheme="minorEastAsia" w:hAnsiTheme="minorEastAsia"/>
          <w:color w:val="666666"/>
          <w:sz w:val="32"/>
          <w:szCs w:val="32"/>
        </w:rPr>
        <w:br/>
      </w: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（二）项目支出。</w:t>
      </w:r>
      <w:r w:rsidRPr="00AE422E"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  <w:t> </w:t>
      </w:r>
      <w:r w:rsidRPr="00AE422E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0</w:t>
      </w: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万元。</w:t>
      </w:r>
      <w:r w:rsidRPr="00AE422E">
        <w:rPr>
          <w:rFonts w:asciiTheme="minorEastAsia" w:eastAsiaTheme="minorEastAsia" w:hAnsiTheme="minorEastAsia"/>
          <w:color w:val="666666"/>
          <w:sz w:val="32"/>
          <w:szCs w:val="32"/>
        </w:rPr>
        <w:br/>
      </w: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五、其他重要事项的情况说明</w:t>
      </w:r>
      <w:r w:rsidRPr="00AE422E"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  <w:t> </w:t>
      </w:r>
      <w:r w:rsidRPr="00AE422E">
        <w:rPr>
          <w:rFonts w:asciiTheme="minorEastAsia" w:eastAsiaTheme="minorEastAsia" w:hAnsiTheme="minorEastAsia"/>
          <w:color w:val="666666"/>
          <w:sz w:val="32"/>
          <w:szCs w:val="32"/>
        </w:rPr>
        <w:br/>
      </w:r>
      <w:r w:rsidRPr="00AE422E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1</w:t>
      </w: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、机关运行经费</w:t>
      </w:r>
      <w:r w:rsidRPr="00AE422E"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  <w:t>  </w:t>
      </w:r>
    </w:p>
    <w:p w:rsidR="00B95906" w:rsidRPr="00AE422E" w:rsidRDefault="00B95906" w:rsidP="00D616E4">
      <w:pPr>
        <w:pStyle w:val="a5"/>
        <w:ind w:left="720" w:firstLineChars="0" w:firstLine="0"/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AE422E">
        <w:rPr>
          <w:rFonts w:asciiTheme="minorEastAsia" w:eastAsiaTheme="minorEastAsia" w:hAnsiTheme="minorEastAsia" w:cs="仿宋" w:hint="eastAsia"/>
          <w:color w:val="333333"/>
          <w:sz w:val="32"/>
          <w:szCs w:val="32"/>
          <w:shd w:val="clear" w:color="auto" w:fill="FFFFFF"/>
        </w:rPr>
        <w:t>我们事业单位无机关运行经费项目。</w:t>
      </w:r>
    </w:p>
    <w:p w:rsidR="00B95906" w:rsidRPr="00AE422E" w:rsidRDefault="00B95906" w:rsidP="00D616E4">
      <w:pPr>
        <w:pStyle w:val="a5"/>
        <w:ind w:left="720" w:firstLineChars="0" w:firstLine="0"/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AE422E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2</w:t>
      </w: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、“三公”经费预算</w:t>
      </w:r>
      <w:r w:rsidRPr="00AE422E"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  <w:t> </w:t>
      </w: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（增减变化原因）</w:t>
      </w:r>
    </w:p>
    <w:p w:rsidR="00B95906" w:rsidRPr="00AE422E" w:rsidRDefault="00B95906" w:rsidP="00D616E4">
      <w:pPr>
        <w:pStyle w:val="a5"/>
        <w:ind w:left="720" w:firstLineChars="0" w:firstLine="0"/>
        <w:rPr>
          <w:rFonts w:asciiTheme="minorEastAsia" w:eastAsiaTheme="minorEastAsia" w:hAnsiTheme="minorEastAsia"/>
          <w:sz w:val="32"/>
          <w:szCs w:val="32"/>
        </w:rPr>
      </w:pPr>
      <w:r w:rsidRPr="00AE422E">
        <w:rPr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2020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年“三公”经费预算数为</w:t>
      </w:r>
      <w:r w:rsidRPr="00AE422E">
        <w:rPr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0.1849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万元，其中，公务接待费</w:t>
      </w:r>
      <w:r w:rsidRPr="00AE422E">
        <w:rPr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 xml:space="preserve">0.0849  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万元，公务用车购置及运行费</w:t>
      </w:r>
      <w:r w:rsidRPr="00AE422E">
        <w:rPr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0.1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万元，因公出国（境）费</w:t>
      </w:r>
      <w:r w:rsidRPr="00AE422E">
        <w:rPr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 xml:space="preserve">0.00    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万元。</w:t>
      </w:r>
      <w:r w:rsidRPr="00AE422E">
        <w:rPr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 xml:space="preserve"> 2020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年“三公”经费预算较</w:t>
      </w:r>
      <w:r w:rsidRPr="00AE422E">
        <w:rPr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2019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年减少</w:t>
      </w:r>
      <w:r w:rsidRPr="00AE422E">
        <w:rPr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 xml:space="preserve"> 2.6554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万元，</w:t>
      </w:r>
      <w:r w:rsidRPr="00AE422E">
        <w:rPr>
          <w:rFonts w:asciiTheme="minorEastAsia" w:eastAsiaTheme="minorEastAsia" w:hAnsiTheme="minorEastAsia" w:cs="仿宋" w:hint="eastAsia"/>
          <w:sz w:val="32"/>
          <w:szCs w:val="32"/>
        </w:rPr>
        <w:t>变动的主要原因是：厉行节俭、压缩“三公”经费开支。</w:t>
      </w:r>
    </w:p>
    <w:p w:rsidR="00B95906" w:rsidRPr="00AE422E" w:rsidRDefault="00B95906" w:rsidP="00D616E4">
      <w:pPr>
        <w:pStyle w:val="a5"/>
        <w:ind w:left="720" w:firstLineChars="0" w:firstLine="0"/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AE422E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3</w:t>
      </w: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、政府采购情况</w:t>
      </w:r>
    </w:p>
    <w:p w:rsidR="00B95906" w:rsidRPr="00AE422E" w:rsidRDefault="00B95906" w:rsidP="00D616E4">
      <w:pPr>
        <w:pStyle w:val="a5"/>
        <w:ind w:left="720" w:firstLineChars="0" w:firstLine="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AE422E">
        <w:rPr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2020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年政府采购预算总额</w:t>
      </w:r>
      <w:r w:rsidRPr="00AE422E">
        <w:rPr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0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万元。</w:t>
      </w:r>
      <w:r w:rsidRPr="00AE422E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 </w:t>
      </w:r>
    </w:p>
    <w:p w:rsidR="00B95906" w:rsidRPr="00AE422E" w:rsidRDefault="00B95906">
      <w:pPr>
        <w:rPr>
          <w:rFonts w:asciiTheme="minorEastAsia" w:eastAsiaTheme="minorEastAsia" w:hAnsiTheme="minorEastAsia" w:cs="Times New Roman"/>
          <w:color w:val="666666"/>
          <w:sz w:val="32"/>
          <w:szCs w:val="32"/>
          <w:shd w:val="clear" w:color="auto" w:fill="FFFFFF"/>
        </w:rPr>
      </w:pPr>
      <w:r w:rsidRPr="00AE422E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4</w:t>
      </w: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、国有资产占有使用情况</w:t>
      </w:r>
      <w:r w:rsidRPr="00AE422E">
        <w:rPr>
          <w:rFonts w:asciiTheme="minorEastAsia" w:eastAsiaTheme="minorEastAsia" w:hAnsiTheme="minorEastAsia" w:cs="Times New Roman"/>
          <w:color w:val="666666"/>
          <w:sz w:val="32"/>
          <w:szCs w:val="32"/>
          <w:shd w:val="clear" w:color="auto" w:fill="FFFFFF"/>
        </w:rPr>
        <w:t>  </w:t>
      </w:r>
    </w:p>
    <w:p w:rsidR="00B95906" w:rsidRPr="00AE422E" w:rsidRDefault="00B95906">
      <w:pPr>
        <w:rPr>
          <w:rFonts w:asciiTheme="minorEastAsia" w:eastAsiaTheme="minorEastAsia" w:hAnsiTheme="minorEastAsia" w:cs="Times New Roman"/>
          <w:color w:val="666666"/>
          <w:sz w:val="32"/>
          <w:szCs w:val="32"/>
          <w:shd w:val="clear" w:color="auto" w:fill="FFFFFF"/>
        </w:rPr>
      </w:pPr>
      <w:r w:rsidRPr="00AE422E"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  <w:t> 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本单位无此项</w:t>
      </w:r>
      <w:r w:rsidRPr="00AE422E">
        <w:rPr>
          <w:rFonts w:asciiTheme="minorEastAsia" w:eastAsiaTheme="minorEastAsia" w:hAnsiTheme="minorEastAsia" w:cs="Times New Roman"/>
          <w:color w:val="666666"/>
          <w:sz w:val="32"/>
          <w:szCs w:val="32"/>
        </w:rPr>
        <w:br/>
      </w:r>
      <w:r w:rsidRPr="00AE422E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5</w:t>
      </w: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、重点项目预算和绩效目标情况</w:t>
      </w:r>
      <w:r w:rsidRPr="00AE422E">
        <w:rPr>
          <w:rFonts w:asciiTheme="minorEastAsia" w:eastAsiaTheme="minorEastAsia" w:hAnsiTheme="minorEastAsia" w:cs="Times New Roman"/>
          <w:color w:val="666666"/>
          <w:sz w:val="32"/>
          <w:szCs w:val="32"/>
          <w:shd w:val="clear" w:color="auto" w:fill="FFFFFF"/>
        </w:rPr>
        <w:t> </w:t>
      </w: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。</w:t>
      </w:r>
      <w:r w:rsidRPr="00AE422E">
        <w:rPr>
          <w:rFonts w:asciiTheme="minorEastAsia" w:eastAsiaTheme="minorEastAsia" w:hAnsiTheme="minorEastAsia" w:cs="Times New Roman"/>
          <w:color w:val="666666"/>
          <w:sz w:val="32"/>
          <w:szCs w:val="32"/>
          <w:shd w:val="clear" w:color="auto" w:fill="FFFFFF"/>
        </w:rPr>
        <w:t> </w:t>
      </w:r>
    </w:p>
    <w:p w:rsidR="00A44B5D" w:rsidRPr="00AE422E" w:rsidRDefault="00B95906">
      <w:pPr>
        <w:rPr>
          <w:rFonts w:asciiTheme="minorEastAsia" w:eastAsiaTheme="minorEastAsia" w:hAnsiTheme="minorEastAsia" w:cs="Times New Roman"/>
          <w:color w:val="333333"/>
          <w:sz w:val="32"/>
          <w:szCs w:val="32"/>
          <w:shd w:val="clear" w:color="auto" w:fill="FFFFFF"/>
        </w:rPr>
      </w:pPr>
      <w:r w:rsidRPr="00AE422E">
        <w:rPr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2020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年财政预算项目绩效目标全覆盖，编制了部门整体支出绩效目标和项目支出绩效目标，涉及一般公共预算拨款</w:t>
      </w:r>
      <w:r w:rsidRPr="00AE422E">
        <w:rPr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 xml:space="preserve">                  </w:t>
      </w:r>
      <w:r w:rsidRPr="00AE422E">
        <w:rPr>
          <w:rStyle w:val="Char1"/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107.9614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万元，政府性基金拨款</w:t>
      </w:r>
      <w:r w:rsidRPr="00AE422E">
        <w:rPr>
          <w:rFonts w:asciiTheme="minorEastAsia" w:eastAsiaTheme="minorEastAsia" w:hAnsiTheme="minorEastAsia" w:cs="仿宋"/>
          <w:color w:val="000000"/>
          <w:kern w:val="0"/>
          <w:sz w:val="32"/>
          <w:szCs w:val="32"/>
        </w:rPr>
        <w:t>0</w:t>
      </w:r>
      <w:r w:rsidRPr="00AE422E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万元。</w:t>
      </w:r>
      <w:r w:rsidRPr="00AE422E">
        <w:rPr>
          <w:rFonts w:asciiTheme="minorEastAsia" w:eastAsiaTheme="minorEastAsia" w:hAnsiTheme="minorEastAsia" w:cs="Times New Roman"/>
          <w:color w:val="666666"/>
          <w:sz w:val="32"/>
          <w:szCs w:val="32"/>
        </w:rPr>
        <w:br/>
      </w: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六、名词解释</w:t>
      </w:r>
      <w:r w:rsidRPr="00AE422E">
        <w:rPr>
          <w:rFonts w:asciiTheme="minorEastAsia" w:eastAsiaTheme="minorEastAsia" w:hAnsiTheme="minorEastAsia" w:cs="Times New Roman"/>
          <w:color w:val="666666"/>
          <w:sz w:val="32"/>
          <w:szCs w:val="32"/>
          <w:shd w:val="clear" w:color="auto" w:fill="FFFFFF"/>
        </w:rPr>
        <w:t> </w:t>
      </w:r>
      <w:r w:rsidRPr="00AE422E">
        <w:rPr>
          <w:rFonts w:asciiTheme="minorEastAsia" w:eastAsiaTheme="minorEastAsia" w:hAnsiTheme="minorEastAsia" w:cs="Times New Roman"/>
          <w:color w:val="666666"/>
          <w:sz w:val="32"/>
          <w:szCs w:val="32"/>
        </w:rPr>
        <w:br/>
      </w:r>
      <w:r w:rsidRPr="00AE422E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1</w:t>
      </w: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、机关运行经费</w:t>
      </w:r>
      <w:r w:rsidRPr="00AE422E">
        <w:rPr>
          <w:rFonts w:asciiTheme="minorEastAsia" w:eastAsiaTheme="minorEastAsia" w:hAnsiTheme="minorEastAsia" w:cs="Times New Roman"/>
          <w:color w:val="666666"/>
          <w:sz w:val="32"/>
          <w:szCs w:val="32"/>
          <w:shd w:val="clear" w:color="auto" w:fill="FFFFFF"/>
        </w:rPr>
        <w:t> </w:t>
      </w:r>
      <w:r w:rsidRPr="00AE422E">
        <w:rPr>
          <w:rFonts w:asciiTheme="minorEastAsia" w:eastAsiaTheme="minorEastAsia" w:hAnsiTheme="minorEastAsia" w:cs="仿宋" w:hint="eastAsia"/>
          <w:color w:val="333333"/>
          <w:sz w:val="32"/>
          <w:szCs w:val="32"/>
          <w:shd w:val="clear" w:color="auto" w:fill="FFFFFF"/>
        </w:rPr>
        <w:t>是指各部门的公用经费，包括办公及印刷费、邮电费、差旅费、会议费、福利费、日常维修费、专</w:t>
      </w:r>
      <w:r w:rsidRPr="00AE422E">
        <w:rPr>
          <w:rFonts w:asciiTheme="minorEastAsia" w:eastAsiaTheme="minorEastAsia" w:hAnsiTheme="minorEastAsia" w:cs="仿宋" w:hint="eastAsia"/>
          <w:color w:val="333333"/>
          <w:sz w:val="32"/>
          <w:szCs w:val="32"/>
          <w:shd w:val="clear" w:color="auto" w:fill="FFFFFF"/>
        </w:rPr>
        <w:lastRenderedPageBreak/>
        <w:t>用材料及一般设备购置费、办公用房水电费、办公用房取暖费、办公用房物业管理费、公务用车运行维护费以及其他费用。</w:t>
      </w:r>
      <w:r w:rsidRPr="00AE422E">
        <w:rPr>
          <w:rFonts w:asciiTheme="minorEastAsia" w:eastAsiaTheme="minorEastAsia" w:hAnsiTheme="minorEastAsia" w:cs="Times New Roman"/>
          <w:color w:val="666666"/>
          <w:sz w:val="32"/>
          <w:szCs w:val="32"/>
        </w:rPr>
        <w:br/>
      </w:r>
      <w:r w:rsidRPr="00AE422E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2</w:t>
      </w:r>
      <w:r w:rsidRPr="00AE422E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、“三公”经费：</w:t>
      </w:r>
      <w:r w:rsidRPr="00AE422E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 xml:space="preserve">  </w:t>
      </w:r>
      <w:r w:rsidRPr="00AE422E">
        <w:rPr>
          <w:rFonts w:asciiTheme="minorEastAsia" w:eastAsiaTheme="minorEastAsia" w:hAnsiTheme="minorEastAsia" w:cs="仿宋" w:hint="eastAsia"/>
          <w:color w:val="333333"/>
          <w:sz w:val="32"/>
          <w:szCs w:val="32"/>
          <w:shd w:val="clear" w:color="auto" w:fill="FFFFFF"/>
        </w:rPr>
        <w:t>指通过公共财政预算拨款资金安排的因公出国（境）费、公务用车购置及运行费和公务接待费支出。</w:t>
      </w:r>
      <w:r w:rsidRPr="00AE422E">
        <w:rPr>
          <w:rFonts w:asciiTheme="minorEastAsia" w:eastAsiaTheme="minorEastAsia" w:hAnsiTheme="minorEastAsia" w:cs="仿宋"/>
          <w:color w:val="333333"/>
          <w:sz w:val="32"/>
          <w:szCs w:val="32"/>
          <w:shd w:val="clear" w:color="auto" w:fill="FFFFFF"/>
        </w:rPr>
        <w:t xml:space="preserve"> </w:t>
      </w:r>
      <w:r w:rsidRPr="00AE422E">
        <w:rPr>
          <w:rFonts w:asciiTheme="minorEastAsia" w:eastAsiaTheme="minorEastAsia" w:hAnsiTheme="minorEastAsia" w:cs="Times New Roman"/>
          <w:color w:val="333333"/>
          <w:sz w:val="32"/>
          <w:szCs w:val="32"/>
          <w:shd w:val="clear" w:color="auto" w:fill="FFFFFF"/>
        </w:rPr>
        <w:t> </w:t>
      </w:r>
    </w:p>
    <w:p w:rsidR="00A44B5D" w:rsidRPr="00AE422E" w:rsidRDefault="00291452">
      <w:pPr>
        <w:rPr>
          <w:rFonts w:asciiTheme="minorEastAsia" w:eastAsiaTheme="minorEastAsia" w:hAnsiTheme="minorEastAsia" w:cs="Times New Roman" w:hint="eastAsia"/>
          <w:color w:val="333333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  <w:color w:val="333333"/>
          <w:sz w:val="32"/>
          <w:szCs w:val="32"/>
          <w:shd w:val="clear" w:color="auto" w:fill="FFFFFF"/>
        </w:rPr>
        <w:t xml:space="preserve">    七、预算公开表（附后）</w:t>
      </w:r>
    </w:p>
    <w:p w:rsidR="00A44B5D" w:rsidRDefault="00A44B5D">
      <w:pPr>
        <w:rPr>
          <w:rFonts w:asciiTheme="minorEastAsia" w:eastAsiaTheme="minorEastAsia" w:hAnsiTheme="minorEastAsia" w:cs="Times New Roman"/>
          <w:color w:val="333333"/>
          <w:sz w:val="32"/>
          <w:szCs w:val="32"/>
          <w:shd w:val="clear" w:color="auto" w:fill="FFFFFF"/>
        </w:rPr>
      </w:pPr>
      <w:r w:rsidRPr="00AE422E">
        <w:rPr>
          <w:rFonts w:asciiTheme="minorEastAsia" w:eastAsiaTheme="minorEastAsia" w:hAnsiTheme="minorEastAsia" w:cs="Times New Roman" w:hint="eastAsia"/>
          <w:color w:val="333333"/>
          <w:sz w:val="32"/>
          <w:szCs w:val="32"/>
          <w:shd w:val="clear" w:color="auto" w:fill="FFFFFF"/>
        </w:rPr>
        <w:t xml:space="preserve">                                   2020年3月19日</w:t>
      </w:r>
      <w:bookmarkStart w:id="0" w:name="_GoBack"/>
      <w:bookmarkEnd w:id="0"/>
    </w:p>
    <w:p w:rsidR="00AE422E" w:rsidRDefault="00AE422E">
      <w:pPr>
        <w:rPr>
          <w:rFonts w:asciiTheme="minorEastAsia" w:eastAsiaTheme="minorEastAsia" w:hAnsiTheme="minorEastAsia" w:cs="Times New Roman" w:hint="eastAsia"/>
          <w:color w:val="333333"/>
          <w:sz w:val="32"/>
          <w:szCs w:val="32"/>
          <w:shd w:val="clear" w:color="auto" w:fill="FFFFFF"/>
        </w:rPr>
      </w:pPr>
    </w:p>
    <w:p w:rsidR="00291452" w:rsidRPr="00291452" w:rsidRDefault="00291452">
      <w:pPr>
        <w:rPr>
          <w:rFonts w:asciiTheme="minorEastAsia" w:eastAsiaTheme="minorEastAsia" w:hAnsiTheme="minorEastAsia" w:cs="Times New Roman"/>
          <w:color w:val="333333"/>
          <w:sz w:val="28"/>
          <w:szCs w:val="28"/>
          <w:shd w:val="clear" w:color="auto" w:fill="FFFFFF"/>
        </w:rPr>
      </w:pPr>
      <w:r w:rsidRPr="00291452">
        <w:rPr>
          <w:rFonts w:asciiTheme="minorEastAsia" w:eastAsiaTheme="minorEastAsia" w:hAnsiTheme="minorEastAsia" w:cs="Times New Roman" w:hint="eastAsia"/>
          <w:color w:val="333333"/>
          <w:sz w:val="28"/>
          <w:szCs w:val="28"/>
          <w:shd w:val="clear" w:color="auto" w:fill="FFFFFF"/>
        </w:rPr>
        <w:t>附件：预算公开表</w:t>
      </w:r>
    </w:p>
    <w:p w:rsidR="00AE422E" w:rsidRPr="00AE422E" w:rsidRDefault="00981A05">
      <w:pPr>
        <w:rPr>
          <w:rFonts w:asciiTheme="minorEastAsia" w:eastAsiaTheme="minorEastAsia" w:hAnsiTheme="minorEastAsia" w:cs="Times New Roman"/>
          <w:color w:val="333333"/>
          <w:sz w:val="32"/>
          <w:szCs w:val="32"/>
          <w:shd w:val="clear" w:color="auto" w:fill="FFFFFF"/>
        </w:rPr>
      </w:pPr>
      <w:r w:rsidRPr="000F5E70">
        <w:rPr>
          <w:rFonts w:asciiTheme="minorEastAsia" w:eastAsiaTheme="minorEastAsia" w:hAnsiTheme="minorEastAsia" w:cs="Times New Roman"/>
          <w:color w:val="333333"/>
          <w:sz w:val="32"/>
          <w:szCs w:val="32"/>
          <w:shd w:val="clear" w:color="auto" w:fill="FFFFFF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7" o:title=""/>
          </v:shape>
          <o:OLEObject Type="Embed" ProgID="Excel.Sheet.8" ShapeID="_x0000_i1025" DrawAspect="Icon" ObjectID="_1655884534" r:id="rId8"/>
        </w:object>
      </w:r>
    </w:p>
    <w:sectPr w:rsidR="00AE422E" w:rsidRPr="00AE422E" w:rsidSect="00A44B5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75" w:rsidRDefault="003E2375" w:rsidP="00CD08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2375" w:rsidRDefault="003E2375" w:rsidP="00CD08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75" w:rsidRDefault="003E2375" w:rsidP="00CD08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2375" w:rsidRDefault="003E2375" w:rsidP="00CD08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4A3C"/>
    <w:multiLevelType w:val="hybridMultilevel"/>
    <w:tmpl w:val="EF226DB0"/>
    <w:lvl w:ilvl="0" w:tplc="9D902B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86A"/>
    <w:rsid w:val="0007685C"/>
    <w:rsid w:val="00084469"/>
    <w:rsid w:val="00085D98"/>
    <w:rsid w:val="000A04CD"/>
    <w:rsid w:val="000F5E70"/>
    <w:rsid w:val="00115617"/>
    <w:rsid w:val="00116937"/>
    <w:rsid w:val="001A4E96"/>
    <w:rsid w:val="001F44D0"/>
    <w:rsid w:val="00216749"/>
    <w:rsid w:val="002507F8"/>
    <w:rsid w:val="0025134E"/>
    <w:rsid w:val="00291452"/>
    <w:rsid w:val="002C0491"/>
    <w:rsid w:val="00343336"/>
    <w:rsid w:val="00371F56"/>
    <w:rsid w:val="003B4D83"/>
    <w:rsid w:val="003D1549"/>
    <w:rsid w:val="003D7F46"/>
    <w:rsid w:val="003E2375"/>
    <w:rsid w:val="00412705"/>
    <w:rsid w:val="00421C9A"/>
    <w:rsid w:val="00474EBF"/>
    <w:rsid w:val="00476D8A"/>
    <w:rsid w:val="004B0B93"/>
    <w:rsid w:val="004D34BD"/>
    <w:rsid w:val="00554512"/>
    <w:rsid w:val="005562A2"/>
    <w:rsid w:val="00562F32"/>
    <w:rsid w:val="00574552"/>
    <w:rsid w:val="00576A3D"/>
    <w:rsid w:val="005D290C"/>
    <w:rsid w:val="005D4FB6"/>
    <w:rsid w:val="007321AD"/>
    <w:rsid w:val="00766C92"/>
    <w:rsid w:val="0076799F"/>
    <w:rsid w:val="00775EDF"/>
    <w:rsid w:val="00790373"/>
    <w:rsid w:val="007A24BC"/>
    <w:rsid w:val="007B1DE4"/>
    <w:rsid w:val="008F03D5"/>
    <w:rsid w:val="00981A05"/>
    <w:rsid w:val="00994C0F"/>
    <w:rsid w:val="009C4806"/>
    <w:rsid w:val="00A41B12"/>
    <w:rsid w:val="00A44B5D"/>
    <w:rsid w:val="00AB1BEF"/>
    <w:rsid w:val="00AE422E"/>
    <w:rsid w:val="00AF2088"/>
    <w:rsid w:val="00B0186A"/>
    <w:rsid w:val="00B16C88"/>
    <w:rsid w:val="00B85DEC"/>
    <w:rsid w:val="00B95906"/>
    <w:rsid w:val="00BB2225"/>
    <w:rsid w:val="00BE2327"/>
    <w:rsid w:val="00BE72B4"/>
    <w:rsid w:val="00C149B6"/>
    <w:rsid w:val="00C911D8"/>
    <w:rsid w:val="00CD088F"/>
    <w:rsid w:val="00D6112C"/>
    <w:rsid w:val="00D616E4"/>
    <w:rsid w:val="00D86DA7"/>
    <w:rsid w:val="00DF787F"/>
    <w:rsid w:val="00E239FB"/>
    <w:rsid w:val="00E41A89"/>
    <w:rsid w:val="00E41B9B"/>
    <w:rsid w:val="00E57A7A"/>
    <w:rsid w:val="00EC4597"/>
    <w:rsid w:val="00ED2D2A"/>
    <w:rsid w:val="00F0409D"/>
    <w:rsid w:val="00F46CB5"/>
    <w:rsid w:val="00F56245"/>
    <w:rsid w:val="00F603F8"/>
    <w:rsid w:val="00F8725F"/>
    <w:rsid w:val="00F96753"/>
    <w:rsid w:val="00FE661F"/>
    <w:rsid w:val="00FF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D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CD0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D088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locked/>
    <w:rsid w:val="00CD088F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0A04CD"/>
    <w:pPr>
      <w:ind w:firstLineChars="200" w:firstLine="420"/>
    </w:pPr>
    <w:rPr>
      <w:rFonts w:cs="Times New Roman"/>
      <w:sz w:val="22"/>
      <w:szCs w:val="22"/>
    </w:rPr>
  </w:style>
  <w:style w:type="paragraph" w:styleId="a6">
    <w:name w:val="Normal (Web)"/>
    <w:basedOn w:val="a"/>
    <w:uiPriority w:val="99"/>
    <w:rsid w:val="00FF3B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列出段落 Char"/>
    <w:link w:val="a5"/>
    <w:uiPriority w:val="99"/>
    <w:locked/>
    <w:rsid w:val="00421C9A"/>
    <w:rPr>
      <w:rFonts w:ascii="Calibri" w:eastAsia="宋体" w:hAnsi="Calibri" w:cs="Calibri"/>
      <w:kern w:val="2"/>
      <w:sz w:val="22"/>
      <w:szCs w:val="22"/>
      <w:lang w:val="en-US" w:eastAsia="zh-CN"/>
    </w:rPr>
  </w:style>
  <w:style w:type="paragraph" w:styleId="a7">
    <w:name w:val="Date"/>
    <w:basedOn w:val="a"/>
    <w:next w:val="a"/>
    <w:link w:val="Char2"/>
    <w:uiPriority w:val="99"/>
    <w:semiHidden/>
    <w:unhideWhenUsed/>
    <w:rsid w:val="00AE422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E422E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244</Words>
  <Characters>1393</Characters>
  <Application>Microsoft Office Word</Application>
  <DocSecurity>0</DocSecurity>
  <Lines>11</Lines>
  <Paragraphs>3</Paragraphs>
  <ScaleCrop>false</ScaleCrop>
  <Company>Lenovo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图书馆2019年部门预算编制说明</dc:title>
  <dc:subject/>
  <dc:creator>Lenovo</dc:creator>
  <cp:keywords/>
  <dc:description/>
  <cp:lastModifiedBy>Lenovo</cp:lastModifiedBy>
  <cp:revision>10</cp:revision>
  <cp:lastPrinted>2020-01-16T02:05:00Z</cp:lastPrinted>
  <dcterms:created xsi:type="dcterms:W3CDTF">2020-04-21T08:20:00Z</dcterms:created>
  <dcterms:modified xsi:type="dcterms:W3CDTF">2020-07-10T03:09:00Z</dcterms:modified>
</cp:coreProperties>
</file>