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86A" w:rsidRPr="00AD55D0" w:rsidRDefault="000B5FF4" w:rsidP="001F5672">
      <w:pPr>
        <w:jc w:val="center"/>
        <w:rPr>
          <w:rFonts w:ascii="黑体" w:eastAsia="黑体" w:hAnsi="黑体"/>
          <w:color w:val="666666"/>
          <w:sz w:val="36"/>
          <w:szCs w:val="36"/>
          <w:shd w:val="clear" w:color="auto" w:fill="FFFFFF"/>
        </w:rPr>
      </w:pPr>
      <w:r w:rsidRPr="00AD55D0">
        <w:rPr>
          <w:rFonts w:ascii="黑体" w:eastAsia="黑体" w:hAnsi="黑体" w:hint="eastAsia"/>
          <w:color w:val="666666"/>
          <w:sz w:val="36"/>
          <w:szCs w:val="36"/>
          <w:shd w:val="clear" w:color="auto" w:fill="FFFFFF"/>
        </w:rPr>
        <w:t>通道县</w:t>
      </w:r>
      <w:r w:rsidR="00E040AA" w:rsidRPr="00AD55D0">
        <w:rPr>
          <w:rFonts w:ascii="黑体" w:eastAsia="黑体" w:hAnsi="黑体" w:hint="eastAsia"/>
          <w:color w:val="666666"/>
          <w:sz w:val="36"/>
          <w:szCs w:val="36"/>
          <w:shd w:val="clear" w:color="auto" w:fill="FFFFFF"/>
        </w:rPr>
        <w:t>自然</w:t>
      </w:r>
      <w:r w:rsidRPr="00AD55D0">
        <w:rPr>
          <w:rFonts w:ascii="黑体" w:eastAsia="黑体" w:hAnsi="黑体" w:hint="eastAsia"/>
          <w:color w:val="666666"/>
          <w:sz w:val="36"/>
          <w:szCs w:val="36"/>
          <w:shd w:val="clear" w:color="auto" w:fill="FFFFFF"/>
        </w:rPr>
        <w:t>资源局</w:t>
      </w:r>
      <w:r w:rsidR="00B0186A" w:rsidRPr="00AD55D0">
        <w:rPr>
          <w:rFonts w:ascii="黑体" w:eastAsia="黑体" w:hAnsi="黑体" w:hint="eastAsia"/>
          <w:color w:val="666666"/>
          <w:sz w:val="36"/>
          <w:szCs w:val="36"/>
          <w:shd w:val="clear" w:color="auto" w:fill="FFFFFF"/>
        </w:rPr>
        <w:t>20</w:t>
      </w:r>
      <w:r w:rsidR="004168F0" w:rsidRPr="00AD55D0">
        <w:rPr>
          <w:rFonts w:ascii="黑体" w:eastAsia="黑体" w:hAnsi="黑体" w:hint="eastAsia"/>
          <w:color w:val="666666"/>
          <w:sz w:val="36"/>
          <w:szCs w:val="36"/>
          <w:shd w:val="clear" w:color="auto" w:fill="FFFFFF"/>
        </w:rPr>
        <w:t>20</w:t>
      </w:r>
      <w:r w:rsidR="00B0186A" w:rsidRPr="00AD55D0">
        <w:rPr>
          <w:rFonts w:ascii="黑体" w:eastAsia="黑体" w:hAnsi="黑体" w:hint="eastAsia"/>
          <w:color w:val="666666"/>
          <w:sz w:val="36"/>
          <w:szCs w:val="36"/>
          <w:shd w:val="clear" w:color="auto" w:fill="FFFFFF"/>
        </w:rPr>
        <w:t>年部门预算</w:t>
      </w:r>
      <w:r w:rsidR="005562A2" w:rsidRPr="00AD55D0">
        <w:rPr>
          <w:rFonts w:ascii="黑体" w:eastAsia="黑体" w:hAnsi="黑体" w:hint="eastAsia"/>
          <w:color w:val="666666"/>
          <w:sz w:val="36"/>
          <w:szCs w:val="36"/>
          <w:shd w:val="clear" w:color="auto" w:fill="FFFFFF"/>
        </w:rPr>
        <w:t>编制</w:t>
      </w:r>
      <w:r w:rsidR="00B0186A" w:rsidRPr="00AD55D0">
        <w:rPr>
          <w:rFonts w:ascii="黑体" w:eastAsia="黑体" w:hAnsi="黑体" w:hint="eastAsia"/>
          <w:color w:val="666666"/>
          <w:sz w:val="36"/>
          <w:szCs w:val="36"/>
          <w:shd w:val="clear" w:color="auto" w:fill="FFFFFF"/>
        </w:rPr>
        <w:t>说明</w:t>
      </w:r>
    </w:p>
    <w:p w:rsidR="00AD55D0" w:rsidRDefault="009F781C" w:rsidP="00330645">
      <w:pPr>
        <w:spacing w:line="560" w:lineRule="exact"/>
        <w:jc w:val="left"/>
        <w:rPr>
          <w:rFonts w:ascii="仿宋_GB2312" w:eastAsia="仿宋_GB2312" w:hAnsi="微软雅黑"/>
          <w:color w:val="666666"/>
          <w:sz w:val="28"/>
          <w:szCs w:val="28"/>
          <w:shd w:val="clear" w:color="auto" w:fill="FFFFFF"/>
        </w:rPr>
      </w:pPr>
      <w:r>
        <w:rPr>
          <w:rFonts w:ascii="仿宋_GB2312" w:eastAsia="仿宋_GB2312" w:hAnsi="微软雅黑" w:hint="eastAsia"/>
          <w:color w:val="666666"/>
          <w:sz w:val="28"/>
          <w:szCs w:val="28"/>
          <w:shd w:val="clear" w:color="auto" w:fill="FFFFFF"/>
        </w:rPr>
        <w:t xml:space="preserve">    </w:t>
      </w:r>
    </w:p>
    <w:p w:rsidR="00330645" w:rsidRPr="00AD55D0" w:rsidRDefault="00AD55D0" w:rsidP="00330645">
      <w:pPr>
        <w:spacing w:line="560" w:lineRule="exact"/>
        <w:jc w:val="left"/>
        <w:rPr>
          <w:rFonts w:ascii="仿宋" w:eastAsia="仿宋" w:hAnsi="仿宋" w:cs="Times New Roman"/>
          <w:sz w:val="32"/>
          <w:szCs w:val="32"/>
        </w:rPr>
      </w:pPr>
      <w:r>
        <w:rPr>
          <w:rFonts w:ascii="仿宋_GB2312" w:eastAsia="仿宋_GB2312" w:hAnsi="微软雅黑" w:hint="eastAsia"/>
          <w:color w:val="666666"/>
          <w:sz w:val="28"/>
          <w:szCs w:val="28"/>
          <w:shd w:val="clear" w:color="auto" w:fill="FFFFFF"/>
        </w:rPr>
        <w:t xml:space="preserve">    </w:t>
      </w:r>
      <w:r w:rsidR="009F781C" w:rsidRPr="00AD55D0">
        <w:rPr>
          <w:rFonts w:ascii="黑体" w:eastAsia="黑体" w:hAnsi="黑体" w:hint="eastAsia"/>
          <w:color w:val="666666"/>
          <w:sz w:val="32"/>
          <w:szCs w:val="32"/>
          <w:shd w:val="clear" w:color="auto" w:fill="FFFFFF"/>
        </w:rPr>
        <w:t>一、</w:t>
      </w:r>
      <w:r w:rsidR="00B0186A" w:rsidRPr="00AD55D0">
        <w:rPr>
          <w:rFonts w:ascii="黑体" w:eastAsia="黑体" w:hAnsi="黑体" w:hint="eastAsia"/>
          <w:color w:val="666666"/>
          <w:sz w:val="32"/>
          <w:szCs w:val="32"/>
          <w:shd w:val="clear" w:color="auto" w:fill="FFFFFF"/>
        </w:rPr>
        <w:t>部门基本概况</w:t>
      </w:r>
      <w:r w:rsidR="00B0186A" w:rsidRPr="00AD55D0">
        <w:rPr>
          <w:rFonts w:ascii="微软雅黑" w:eastAsia="黑体" w:hAnsi="微软雅黑" w:hint="eastAsia"/>
          <w:color w:val="666666"/>
          <w:sz w:val="32"/>
          <w:szCs w:val="32"/>
          <w:shd w:val="clear" w:color="auto" w:fill="FFFFFF"/>
        </w:rPr>
        <w:t> </w:t>
      </w:r>
      <w:r w:rsidR="00B0186A" w:rsidRPr="00AD55D0">
        <w:rPr>
          <w:rFonts w:ascii="黑体" w:eastAsia="黑体" w:hAnsi="黑体" w:hint="eastAsia"/>
          <w:color w:val="666666"/>
          <w:sz w:val="32"/>
          <w:szCs w:val="32"/>
        </w:rPr>
        <w:br/>
      </w:r>
      <w:r w:rsidR="009F781C" w:rsidRPr="00AD55D0">
        <w:rPr>
          <w:rFonts w:ascii="仿宋" w:eastAsia="仿宋" w:hAnsi="仿宋" w:hint="eastAsia"/>
          <w:color w:val="666666"/>
          <w:sz w:val="32"/>
          <w:szCs w:val="32"/>
          <w:shd w:val="clear" w:color="auto" w:fill="FFFFFF"/>
        </w:rPr>
        <w:t xml:space="preserve">    </w:t>
      </w:r>
      <w:r w:rsidR="00B0186A" w:rsidRPr="00AD55D0">
        <w:rPr>
          <w:rFonts w:ascii="黑体" w:eastAsia="黑体" w:hAnsi="黑体" w:hint="eastAsia"/>
          <w:color w:val="666666"/>
          <w:sz w:val="32"/>
          <w:szCs w:val="32"/>
          <w:shd w:val="clear" w:color="auto" w:fill="FFFFFF"/>
        </w:rPr>
        <w:t>（一）主要职能：</w:t>
      </w:r>
      <w:r w:rsidR="00B0186A" w:rsidRPr="00AD55D0">
        <w:rPr>
          <w:rFonts w:ascii="仿宋" w:eastAsia="仿宋" w:hAnsi="仿宋" w:hint="eastAsia"/>
          <w:color w:val="666666"/>
          <w:sz w:val="32"/>
          <w:szCs w:val="32"/>
        </w:rPr>
        <w:t xml:space="preserve"> </w:t>
      </w:r>
      <w:r w:rsidR="00B0186A" w:rsidRPr="00AD55D0">
        <w:rPr>
          <w:rFonts w:ascii="仿宋" w:eastAsia="仿宋" w:hAnsi="仿宋" w:hint="eastAsia"/>
          <w:color w:val="666666"/>
          <w:sz w:val="32"/>
          <w:szCs w:val="32"/>
        </w:rPr>
        <w:br/>
      </w:r>
      <w:r w:rsidR="009F781C" w:rsidRPr="00AD55D0">
        <w:rPr>
          <w:rFonts w:ascii="仿宋" w:eastAsia="仿宋" w:hAnsi="仿宋" w:cs="仿宋_GB2312" w:hint="eastAsia"/>
          <w:sz w:val="32"/>
          <w:szCs w:val="32"/>
        </w:rPr>
        <w:t xml:space="preserve">    </w:t>
      </w:r>
      <w:r w:rsidR="00330645" w:rsidRPr="00AD55D0">
        <w:rPr>
          <w:rFonts w:ascii="仿宋" w:eastAsia="仿宋" w:hAnsi="仿宋" w:cs="仿宋_GB2312"/>
          <w:sz w:val="32"/>
          <w:szCs w:val="32"/>
        </w:rPr>
        <w:t>1</w:t>
      </w:r>
      <w:r w:rsidR="00330645" w:rsidRPr="00AD55D0">
        <w:rPr>
          <w:rFonts w:ascii="仿宋" w:eastAsia="仿宋" w:hAnsi="仿宋" w:cs="仿宋_GB2312" w:hint="eastAsia"/>
          <w:sz w:val="32"/>
          <w:szCs w:val="32"/>
        </w:rPr>
        <w:t>、依法履行全民所有土地、矿产、森林、湿地、水等自然资源资产所有者职责和所有国土空间用途管制职责。</w:t>
      </w:r>
    </w:p>
    <w:p w:rsidR="00330645" w:rsidRPr="00AD55D0" w:rsidRDefault="001D76E0" w:rsidP="00330645">
      <w:pPr>
        <w:spacing w:line="560" w:lineRule="exact"/>
        <w:jc w:val="left"/>
        <w:rPr>
          <w:rFonts w:ascii="仿宋" w:eastAsia="仿宋" w:hAnsi="仿宋" w:cs="Times New Roman"/>
          <w:sz w:val="32"/>
          <w:szCs w:val="32"/>
        </w:rPr>
      </w:pPr>
      <w:r w:rsidRPr="00AD55D0">
        <w:rPr>
          <w:rFonts w:ascii="仿宋" w:eastAsia="仿宋" w:hAnsi="仿宋" w:cs="仿宋_GB2312" w:hint="eastAsia"/>
          <w:sz w:val="32"/>
          <w:szCs w:val="32"/>
        </w:rPr>
        <w:t xml:space="preserve">    </w:t>
      </w:r>
      <w:r w:rsidR="00330645" w:rsidRPr="00AD55D0">
        <w:rPr>
          <w:rFonts w:ascii="仿宋" w:eastAsia="仿宋" w:hAnsi="仿宋" w:cs="仿宋_GB2312"/>
          <w:sz w:val="32"/>
          <w:szCs w:val="32"/>
        </w:rPr>
        <w:t>2</w:t>
      </w:r>
      <w:r w:rsidR="00330645" w:rsidRPr="00AD55D0">
        <w:rPr>
          <w:rFonts w:ascii="仿宋" w:eastAsia="仿宋" w:hAnsi="仿宋" w:cs="仿宋_GB2312" w:hint="eastAsia"/>
          <w:sz w:val="32"/>
          <w:szCs w:val="32"/>
        </w:rPr>
        <w:t>、负责自然资源调查监测评介。</w:t>
      </w:r>
    </w:p>
    <w:p w:rsidR="00330645" w:rsidRPr="00AD55D0" w:rsidRDefault="001D76E0" w:rsidP="00330645">
      <w:pPr>
        <w:spacing w:line="560" w:lineRule="exact"/>
        <w:jc w:val="left"/>
        <w:rPr>
          <w:rFonts w:ascii="仿宋" w:eastAsia="仿宋" w:hAnsi="仿宋" w:cs="Times New Roman"/>
          <w:sz w:val="32"/>
          <w:szCs w:val="32"/>
        </w:rPr>
      </w:pPr>
      <w:r w:rsidRPr="00AD55D0">
        <w:rPr>
          <w:rFonts w:ascii="仿宋" w:eastAsia="仿宋" w:hAnsi="仿宋" w:cs="仿宋_GB2312" w:hint="eastAsia"/>
          <w:sz w:val="32"/>
          <w:szCs w:val="32"/>
        </w:rPr>
        <w:t xml:space="preserve">    </w:t>
      </w:r>
      <w:r w:rsidR="00330645" w:rsidRPr="00AD55D0">
        <w:rPr>
          <w:rFonts w:ascii="仿宋" w:eastAsia="仿宋" w:hAnsi="仿宋" w:cs="仿宋_GB2312"/>
          <w:sz w:val="32"/>
          <w:szCs w:val="32"/>
        </w:rPr>
        <w:t>3</w:t>
      </w:r>
      <w:r w:rsidR="00330645" w:rsidRPr="00AD55D0">
        <w:rPr>
          <w:rFonts w:ascii="仿宋" w:eastAsia="仿宋" w:hAnsi="仿宋" w:cs="仿宋_GB2312" w:hint="eastAsia"/>
          <w:sz w:val="32"/>
          <w:szCs w:val="32"/>
        </w:rPr>
        <w:t>、负责自然资源统一确权登记工作。</w:t>
      </w:r>
    </w:p>
    <w:p w:rsidR="00330645" w:rsidRPr="00AD55D0" w:rsidRDefault="001D76E0" w:rsidP="00330645">
      <w:pPr>
        <w:spacing w:line="560" w:lineRule="exact"/>
        <w:jc w:val="left"/>
        <w:rPr>
          <w:rFonts w:ascii="仿宋" w:eastAsia="仿宋" w:hAnsi="仿宋" w:cs="Times New Roman"/>
          <w:sz w:val="32"/>
          <w:szCs w:val="32"/>
        </w:rPr>
      </w:pPr>
      <w:r w:rsidRPr="00AD55D0">
        <w:rPr>
          <w:rFonts w:ascii="仿宋" w:eastAsia="仿宋" w:hAnsi="仿宋" w:cs="仿宋_GB2312" w:hint="eastAsia"/>
          <w:sz w:val="32"/>
          <w:szCs w:val="32"/>
        </w:rPr>
        <w:t xml:space="preserve">    </w:t>
      </w:r>
      <w:r w:rsidR="00330645" w:rsidRPr="00AD55D0">
        <w:rPr>
          <w:rFonts w:ascii="仿宋" w:eastAsia="仿宋" w:hAnsi="仿宋" w:cs="仿宋_GB2312"/>
          <w:sz w:val="32"/>
          <w:szCs w:val="32"/>
        </w:rPr>
        <w:t>4</w:t>
      </w:r>
      <w:r w:rsidR="00330645" w:rsidRPr="00AD55D0">
        <w:rPr>
          <w:rFonts w:ascii="仿宋" w:eastAsia="仿宋" w:hAnsi="仿宋" w:cs="仿宋_GB2312" w:hint="eastAsia"/>
          <w:sz w:val="32"/>
          <w:szCs w:val="32"/>
        </w:rPr>
        <w:t>、负责自然资源资产有偿使用工作。</w:t>
      </w:r>
    </w:p>
    <w:p w:rsidR="00330645" w:rsidRPr="00AD55D0" w:rsidRDefault="001D76E0" w:rsidP="00330645">
      <w:pPr>
        <w:spacing w:line="560" w:lineRule="exact"/>
        <w:jc w:val="left"/>
        <w:rPr>
          <w:rFonts w:ascii="仿宋" w:eastAsia="仿宋" w:hAnsi="仿宋" w:cs="Times New Roman"/>
          <w:sz w:val="32"/>
          <w:szCs w:val="32"/>
        </w:rPr>
      </w:pPr>
      <w:r w:rsidRPr="00AD55D0">
        <w:rPr>
          <w:rFonts w:ascii="仿宋" w:eastAsia="仿宋" w:hAnsi="仿宋" w:cs="仿宋_GB2312" w:hint="eastAsia"/>
          <w:sz w:val="32"/>
          <w:szCs w:val="32"/>
        </w:rPr>
        <w:t xml:space="preserve">    </w:t>
      </w:r>
      <w:r w:rsidR="00330645" w:rsidRPr="00AD55D0">
        <w:rPr>
          <w:rFonts w:ascii="仿宋" w:eastAsia="仿宋" w:hAnsi="仿宋" w:cs="仿宋_GB2312"/>
          <w:sz w:val="32"/>
          <w:szCs w:val="32"/>
        </w:rPr>
        <w:t>5</w:t>
      </w:r>
      <w:r w:rsidR="00330645" w:rsidRPr="00AD55D0">
        <w:rPr>
          <w:rFonts w:ascii="仿宋" w:eastAsia="仿宋" w:hAnsi="仿宋" w:cs="仿宋_GB2312" w:hint="eastAsia"/>
          <w:sz w:val="32"/>
          <w:szCs w:val="32"/>
        </w:rPr>
        <w:t>、负责自然资源的合理开发利用。</w:t>
      </w:r>
    </w:p>
    <w:p w:rsidR="00330645" w:rsidRPr="00AD55D0" w:rsidRDefault="001D76E0" w:rsidP="00330645">
      <w:pPr>
        <w:spacing w:line="560" w:lineRule="exact"/>
        <w:jc w:val="left"/>
        <w:rPr>
          <w:rFonts w:ascii="仿宋" w:eastAsia="仿宋" w:hAnsi="仿宋" w:cs="Times New Roman"/>
          <w:sz w:val="32"/>
          <w:szCs w:val="32"/>
        </w:rPr>
      </w:pPr>
      <w:r w:rsidRPr="00AD55D0">
        <w:rPr>
          <w:rFonts w:ascii="仿宋" w:eastAsia="仿宋" w:hAnsi="仿宋" w:cs="仿宋_GB2312" w:hint="eastAsia"/>
          <w:sz w:val="32"/>
          <w:szCs w:val="32"/>
        </w:rPr>
        <w:t xml:space="preserve">    </w:t>
      </w:r>
      <w:r w:rsidR="00330645" w:rsidRPr="00AD55D0">
        <w:rPr>
          <w:rFonts w:ascii="仿宋" w:eastAsia="仿宋" w:hAnsi="仿宋" w:cs="仿宋_GB2312"/>
          <w:sz w:val="32"/>
          <w:szCs w:val="32"/>
        </w:rPr>
        <w:t>6</w:t>
      </w:r>
      <w:r w:rsidR="00330645" w:rsidRPr="00AD55D0">
        <w:rPr>
          <w:rFonts w:ascii="仿宋" w:eastAsia="仿宋" w:hAnsi="仿宋" w:cs="仿宋_GB2312" w:hint="eastAsia"/>
          <w:sz w:val="32"/>
          <w:szCs w:val="32"/>
        </w:rPr>
        <w:t>、负责建立空间规划体系并监督实施。</w:t>
      </w:r>
    </w:p>
    <w:p w:rsidR="00330645" w:rsidRPr="00AD55D0" w:rsidRDefault="001D76E0" w:rsidP="00330645">
      <w:pPr>
        <w:spacing w:line="560" w:lineRule="exact"/>
        <w:jc w:val="left"/>
        <w:rPr>
          <w:rFonts w:ascii="仿宋" w:eastAsia="仿宋" w:hAnsi="仿宋" w:cs="Times New Roman"/>
          <w:sz w:val="32"/>
          <w:szCs w:val="32"/>
        </w:rPr>
      </w:pPr>
      <w:r w:rsidRPr="00AD55D0">
        <w:rPr>
          <w:rFonts w:ascii="仿宋" w:eastAsia="仿宋" w:hAnsi="仿宋" w:cs="仿宋_GB2312" w:hint="eastAsia"/>
          <w:sz w:val="32"/>
          <w:szCs w:val="32"/>
        </w:rPr>
        <w:t xml:space="preserve">    </w:t>
      </w:r>
      <w:r w:rsidR="00330645" w:rsidRPr="00AD55D0">
        <w:rPr>
          <w:rFonts w:ascii="仿宋" w:eastAsia="仿宋" w:hAnsi="仿宋" w:cs="仿宋_GB2312"/>
          <w:sz w:val="32"/>
          <w:szCs w:val="32"/>
        </w:rPr>
        <w:t>7</w:t>
      </w:r>
      <w:r w:rsidR="00330645" w:rsidRPr="00AD55D0">
        <w:rPr>
          <w:rFonts w:ascii="仿宋" w:eastAsia="仿宋" w:hAnsi="仿宋" w:cs="仿宋_GB2312" w:hint="eastAsia"/>
          <w:sz w:val="32"/>
          <w:szCs w:val="32"/>
        </w:rPr>
        <w:t>、负责统筹国土空间生态修复。</w:t>
      </w:r>
    </w:p>
    <w:p w:rsidR="00330645" w:rsidRPr="00AD55D0" w:rsidRDefault="001D76E0" w:rsidP="00330645">
      <w:pPr>
        <w:spacing w:line="560" w:lineRule="exact"/>
        <w:jc w:val="left"/>
        <w:rPr>
          <w:rFonts w:ascii="仿宋" w:eastAsia="仿宋" w:hAnsi="仿宋" w:cs="Times New Roman"/>
          <w:sz w:val="32"/>
          <w:szCs w:val="32"/>
        </w:rPr>
      </w:pPr>
      <w:r w:rsidRPr="00AD55D0">
        <w:rPr>
          <w:rFonts w:ascii="仿宋" w:eastAsia="仿宋" w:hAnsi="仿宋" w:cs="仿宋_GB2312" w:hint="eastAsia"/>
          <w:sz w:val="32"/>
          <w:szCs w:val="32"/>
        </w:rPr>
        <w:t xml:space="preserve">    </w:t>
      </w:r>
      <w:r w:rsidR="00330645" w:rsidRPr="00AD55D0">
        <w:rPr>
          <w:rFonts w:ascii="仿宋" w:eastAsia="仿宋" w:hAnsi="仿宋" w:cs="仿宋_GB2312"/>
          <w:sz w:val="32"/>
          <w:szCs w:val="32"/>
        </w:rPr>
        <w:t>8</w:t>
      </w:r>
      <w:r w:rsidR="00330645" w:rsidRPr="00AD55D0">
        <w:rPr>
          <w:rFonts w:ascii="仿宋" w:eastAsia="仿宋" w:hAnsi="仿宋" w:cs="仿宋_GB2312" w:hint="eastAsia"/>
          <w:sz w:val="32"/>
          <w:szCs w:val="32"/>
        </w:rPr>
        <w:t>、负责组织实施最严格的耕地保护制度。</w:t>
      </w:r>
    </w:p>
    <w:p w:rsidR="00330645" w:rsidRPr="00AD55D0" w:rsidRDefault="001D76E0" w:rsidP="00330645">
      <w:pPr>
        <w:spacing w:line="560" w:lineRule="exact"/>
        <w:jc w:val="left"/>
        <w:rPr>
          <w:rFonts w:ascii="仿宋" w:eastAsia="仿宋" w:hAnsi="仿宋" w:cs="Times New Roman"/>
          <w:sz w:val="32"/>
          <w:szCs w:val="32"/>
        </w:rPr>
      </w:pPr>
      <w:r w:rsidRPr="00AD55D0">
        <w:rPr>
          <w:rFonts w:ascii="仿宋" w:eastAsia="仿宋" w:hAnsi="仿宋" w:cs="仿宋_GB2312" w:hint="eastAsia"/>
          <w:sz w:val="32"/>
          <w:szCs w:val="32"/>
        </w:rPr>
        <w:t xml:space="preserve">    </w:t>
      </w:r>
      <w:r w:rsidR="00330645" w:rsidRPr="00AD55D0">
        <w:rPr>
          <w:rFonts w:ascii="仿宋" w:eastAsia="仿宋" w:hAnsi="仿宋" w:cs="仿宋_GB2312"/>
          <w:sz w:val="32"/>
          <w:szCs w:val="32"/>
        </w:rPr>
        <w:t>9</w:t>
      </w:r>
      <w:r w:rsidR="00330645" w:rsidRPr="00AD55D0">
        <w:rPr>
          <w:rFonts w:ascii="仿宋" w:eastAsia="仿宋" w:hAnsi="仿宋" w:cs="仿宋_GB2312" w:hint="eastAsia"/>
          <w:sz w:val="32"/>
          <w:szCs w:val="32"/>
        </w:rPr>
        <w:t>、负责管理地质勘查行业和全县地质工作。</w:t>
      </w:r>
    </w:p>
    <w:p w:rsidR="00330645" w:rsidRPr="00AD55D0" w:rsidRDefault="001D76E0" w:rsidP="00330645">
      <w:pPr>
        <w:spacing w:line="560" w:lineRule="exact"/>
        <w:jc w:val="left"/>
        <w:rPr>
          <w:rFonts w:ascii="仿宋" w:eastAsia="仿宋" w:hAnsi="仿宋" w:cs="Times New Roman"/>
          <w:sz w:val="32"/>
          <w:szCs w:val="32"/>
        </w:rPr>
      </w:pPr>
      <w:r w:rsidRPr="00AD55D0">
        <w:rPr>
          <w:rFonts w:ascii="仿宋" w:eastAsia="仿宋" w:hAnsi="仿宋" w:cs="仿宋_GB2312" w:hint="eastAsia"/>
          <w:sz w:val="32"/>
          <w:szCs w:val="32"/>
        </w:rPr>
        <w:t xml:space="preserve">    </w:t>
      </w:r>
      <w:r w:rsidR="00330645" w:rsidRPr="00AD55D0">
        <w:rPr>
          <w:rFonts w:ascii="仿宋" w:eastAsia="仿宋" w:hAnsi="仿宋" w:cs="仿宋_GB2312"/>
          <w:sz w:val="32"/>
          <w:szCs w:val="32"/>
        </w:rPr>
        <w:t>10</w:t>
      </w:r>
      <w:r w:rsidR="00330645" w:rsidRPr="00AD55D0">
        <w:rPr>
          <w:rFonts w:ascii="仿宋" w:eastAsia="仿宋" w:hAnsi="仿宋" w:cs="仿宋_GB2312" w:hint="eastAsia"/>
          <w:sz w:val="32"/>
          <w:szCs w:val="32"/>
        </w:rPr>
        <w:t>、负责地质灾害预防和治理。</w:t>
      </w:r>
    </w:p>
    <w:p w:rsidR="00330645" w:rsidRPr="00AD55D0" w:rsidRDefault="001D76E0" w:rsidP="00330645">
      <w:pPr>
        <w:spacing w:line="560" w:lineRule="exact"/>
        <w:jc w:val="left"/>
        <w:rPr>
          <w:rFonts w:ascii="仿宋" w:eastAsia="仿宋" w:hAnsi="仿宋" w:cs="Times New Roman"/>
          <w:sz w:val="32"/>
          <w:szCs w:val="32"/>
        </w:rPr>
      </w:pPr>
      <w:r w:rsidRPr="00AD55D0">
        <w:rPr>
          <w:rFonts w:ascii="仿宋" w:eastAsia="仿宋" w:hAnsi="仿宋" w:cs="仿宋_GB2312" w:hint="eastAsia"/>
          <w:sz w:val="32"/>
          <w:szCs w:val="32"/>
        </w:rPr>
        <w:t xml:space="preserve">    </w:t>
      </w:r>
      <w:r w:rsidR="00330645" w:rsidRPr="00AD55D0">
        <w:rPr>
          <w:rFonts w:ascii="仿宋" w:eastAsia="仿宋" w:hAnsi="仿宋" w:cs="仿宋_GB2312"/>
          <w:sz w:val="32"/>
          <w:szCs w:val="32"/>
        </w:rPr>
        <w:t>11</w:t>
      </w:r>
      <w:r w:rsidR="00330645" w:rsidRPr="00AD55D0">
        <w:rPr>
          <w:rFonts w:ascii="仿宋" w:eastAsia="仿宋" w:hAnsi="仿宋" w:cs="仿宋_GB2312" w:hint="eastAsia"/>
          <w:sz w:val="32"/>
          <w:szCs w:val="32"/>
        </w:rPr>
        <w:t>、负责矿产资源管理工作。</w:t>
      </w:r>
    </w:p>
    <w:p w:rsidR="00330645" w:rsidRPr="00AD55D0" w:rsidRDefault="001D76E0" w:rsidP="00330645">
      <w:pPr>
        <w:spacing w:line="560" w:lineRule="exact"/>
        <w:jc w:val="left"/>
        <w:rPr>
          <w:rFonts w:ascii="仿宋" w:eastAsia="仿宋" w:hAnsi="仿宋" w:cs="Times New Roman"/>
          <w:sz w:val="32"/>
          <w:szCs w:val="32"/>
        </w:rPr>
      </w:pPr>
      <w:r w:rsidRPr="00AD55D0">
        <w:rPr>
          <w:rFonts w:ascii="仿宋" w:eastAsia="仿宋" w:hAnsi="仿宋" w:cs="仿宋_GB2312" w:hint="eastAsia"/>
          <w:sz w:val="32"/>
          <w:szCs w:val="32"/>
        </w:rPr>
        <w:t xml:space="preserve">    </w:t>
      </w:r>
      <w:r w:rsidR="00330645" w:rsidRPr="00AD55D0">
        <w:rPr>
          <w:rFonts w:ascii="仿宋" w:eastAsia="仿宋" w:hAnsi="仿宋" w:cs="仿宋_GB2312"/>
          <w:sz w:val="32"/>
          <w:szCs w:val="32"/>
        </w:rPr>
        <w:t>12</w:t>
      </w:r>
      <w:r w:rsidR="00330645" w:rsidRPr="00AD55D0">
        <w:rPr>
          <w:rFonts w:ascii="仿宋" w:eastAsia="仿宋" w:hAnsi="仿宋" w:cs="仿宋_GB2312" w:hint="eastAsia"/>
          <w:sz w:val="32"/>
          <w:szCs w:val="32"/>
        </w:rPr>
        <w:t>、负责测绘地理信息管理工作。</w:t>
      </w:r>
    </w:p>
    <w:p w:rsidR="00330645" w:rsidRPr="00AD55D0" w:rsidRDefault="001D76E0" w:rsidP="00330645">
      <w:pPr>
        <w:spacing w:line="560" w:lineRule="exact"/>
        <w:jc w:val="left"/>
        <w:rPr>
          <w:rFonts w:ascii="仿宋" w:eastAsia="仿宋" w:hAnsi="仿宋" w:cs="仿宋_GB2312"/>
          <w:b/>
          <w:bCs/>
          <w:sz w:val="32"/>
          <w:szCs w:val="32"/>
        </w:rPr>
      </w:pPr>
      <w:r w:rsidRPr="00AD55D0">
        <w:rPr>
          <w:rFonts w:ascii="仿宋" w:eastAsia="仿宋" w:hAnsi="仿宋" w:cs="仿宋_GB2312" w:hint="eastAsia"/>
          <w:sz w:val="32"/>
          <w:szCs w:val="32"/>
        </w:rPr>
        <w:t xml:space="preserve">    </w:t>
      </w:r>
      <w:r w:rsidR="00330645" w:rsidRPr="00AD55D0">
        <w:rPr>
          <w:rFonts w:ascii="仿宋" w:eastAsia="仿宋" w:hAnsi="仿宋" w:cs="仿宋_GB2312"/>
          <w:sz w:val="32"/>
          <w:szCs w:val="32"/>
        </w:rPr>
        <w:t>13</w:t>
      </w:r>
      <w:r w:rsidR="00330645" w:rsidRPr="00AD55D0">
        <w:rPr>
          <w:rFonts w:ascii="仿宋" w:eastAsia="仿宋" w:hAnsi="仿宋" w:cs="仿宋_GB2312" w:hint="eastAsia"/>
          <w:sz w:val="32"/>
          <w:szCs w:val="32"/>
        </w:rPr>
        <w:t>、推动自然资源和规划领域科技发展</w:t>
      </w:r>
      <w:r w:rsidR="00330645" w:rsidRPr="00AD55D0">
        <w:rPr>
          <w:rFonts w:ascii="仿宋" w:eastAsia="仿宋" w:hAnsi="仿宋" w:cs="仿宋_GB2312" w:hint="eastAsia"/>
          <w:b/>
          <w:bCs/>
          <w:sz w:val="32"/>
          <w:szCs w:val="32"/>
        </w:rPr>
        <w:t>。</w:t>
      </w:r>
    </w:p>
    <w:p w:rsidR="00330645" w:rsidRPr="00AD55D0" w:rsidRDefault="001D76E0" w:rsidP="00330645">
      <w:pPr>
        <w:spacing w:line="560" w:lineRule="exact"/>
        <w:jc w:val="left"/>
        <w:rPr>
          <w:rFonts w:ascii="仿宋" w:eastAsia="仿宋" w:hAnsi="仿宋" w:cs="仿宋_GB2312"/>
          <w:bCs/>
          <w:sz w:val="32"/>
          <w:szCs w:val="32"/>
        </w:rPr>
      </w:pPr>
      <w:r w:rsidRPr="00AD55D0">
        <w:rPr>
          <w:rFonts w:ascii="仿宋" w:eastAsia="仿宋" w:hAnsi="仿宋" w:cs="仿宋_GB2312" w:hint="eastAsia"/>
          <w:bCs/>
          <w:sz w:val="32"/>
          <w:szCs w:val="32"/>
        </w:rPr>
        <w:t xml:space="preserve">    </w:t>
      </w:r>
      <w:r w:rsidR="00330645" w:rsidRPr="00AD55D0">
        <w:rPr>
          <w:rFonts w:ascii="仿宋" w:eastAsia="仿宋" w:hAnsi="仿宋" w:cs="仿宋_GB2312" w:hint="eastAsia"/>
          <w:bCs/>
          <w:sz w:val="32"/>
          <w:szCs w:val="32"/>
        </w:rPr>
        <w:t>14、根据县委授权，对县以下各级政府及相关部门落实县委县政府关于自然资源和国土空间规划的重大方针政策、决策部署及法律法规执行情况进行督察。</w:t>
      </w:r>
    </w:p>
    <w:p w:rsidR="00330645" w:rsidRPr="00AD55D0" w:rsidRDefault="001D76E0" w:rsidP="00330645">
      <w:pPr>
        <w:spacing w:line="560" w:lineRule="exact"/>
        <w:jc w:val="left"/>
        <w:rPr>
          <w:rFonts w:ascii="仿宋" w:eastAsia="仿宋" w:hAnsi="仿宋" w:cs="仿宋_GB2312"/>
          <w:bCs/>
          <w:sz w:val="32"/>
          <w:szCs w:val="32"/>
        </w:rPr>
      </w:pPr>
      <w:r w:rsidRPr="00AD55D0">
        <w:rPr>
          <w:rFonts w:ascii="仿宋" w:eastAsia="仿宋" w:hAnsi="仿宋" w:cs="仿宋_GB2312" w:hint="eastAsia"/>
          <w:bCs/>
          <w:sz w:val="32"/>
          <w:szCs w:val="32"/>
        </w:rPr>
        <w:t xml:space="preserve">    </w:t>
      </w:r>
      <w:r w:rsidR="00330645" w:rsidRPr="00AD55D0">
        <w:rPr>
          <w:rFonts w:ascii="仿宋" w:eastAsia="仿宋" w:hAnsi="仿宋" w:cs="仿宋_GB2312" w:hint="eastAsia"/>
          <w:bCs/>
          <w:sz w:val="32"/>
          <w:szCs w:val="32"/>
        </w:rPr>
        <w:t>15、负责组织城市总体规划发展战略研究，提出统筹城乡规划、促进两型初值建设的政策建设，强化城乡规划在经济社会发展中的引领作用，推动城乡一体化进程。</w:t>
      </w:r>
    </w:p>
    <w:p w:rsidR="00330645" w:rsidRPr="00AD55D0" w:rsidRDefault="001D76E0" w:rsidP="00330645">
      <w:pPr>
        <w:spacing w:line="560" w:lineRule="exact"/>
        <w:jc w:val="left"/>
        <w:rPr>
          <w:rFonts w:ascii="仿宋" w:eastAsia="仿宋" w:hAnsi="仿宋" w:cs="仿宋_GB2312"/>
          <w:bCs/>
          <w:sz w:val="32"/>
          <w:szCs w:val="32"/>
        </w:rPr>
      </w:pPr>
      <w:r w:rsidRPr="00AD55D0">
        <w:rPr>
          <w:rFonts w:ascii="仿宋" w:eastAsia="仿宋" w:hAnsi="仿宋" w:cs="仿宋_GB2312" w:hint="eastAsia"/>
          <w:bCs/>
          <w:sz w:val="32"/>
          <w:szCs w:val="32"/>
        </w:rPr>
        <w:lastRenderedPageBreak/>
        <w:t xml:space="preserve">    </w:t>
      </w:r>
      <w:r w:rsidR="00330645" w:rsidRPr="00AD55D0">
        <w:rPr>
          <w:rFonts w:ascii="仿宋" w:eastAsia="仿宋" w:hAnsi="仿宋" w:cs="仿宋_GB2312" w:hint="eastAsia"/>
          <w:bCs/>
          <w:sz w:val="32"/>
          <w:szCs w:val="32"/>
        </w:rPr>
        <w:t>16、负责城市规划区建设项目选址定点、规划设计方案和建筑工程设计方案的审查、建设用地和工程的规划管理，核发《建设项目选址意见书》《建设用地规划许可证》《建设工程规划许可证》。</w:t>
      </w:r>
    </w:p>
    <w:p w:rsidR="00330645" w:rsidRPr="00AD55D0" w:rsidRDefault="001D76E0" w:rsidP="00330645">
      <w:pPr>
        <w:spacing w:line="560" w:lineRule="exact"/>
        <w:jc w:val="left"/>
        <w:rPr>
          <w:rFonts w:ascii="仿宋" w:eastAsia="仿宋" w:hAnsi="仿宋" w:cs="仿宋_GB2312"/>
          <w:bCs/>
          <w:sz w:val="32"/>
          <w:szCs w:val="32"/>
        </w:rPr>
      </w:pPr>
      <w:r w:rsidRPr="00AD55D0">
        <w:rPr>
          <w:rFonts w:ascii="仿宋" w:eastAsia="仿宋" w:hAnsi="仿宋" w:cs="仿宋_GB2312" w:hint="eastAsia"/>
          <w:bCs/>
          <w:sz w:val="32"/>
          <w:szCs w:val="32"/>
        </w:rPr>
        <w:t xml:space="preserve">    </w:t>
      </w:r>
      <w:r w:rsidR="00330645" w:rsidRPr="00AD55D0">
        <w:rPr>
          <w:rFonts w:ascii="仿宋" w:eastAsia="仿宋" w:hAnsi="仿宋" w:cs="仿宋_GB2312" w:hint="eastAsia"/>
          <w:bCs/>
          <w:sz w:val="32"/>
          <w:szCs w:val="32"/>
        </w:rPr>
        <w:t>17、负责规划设计单位资质的管理。</w:t>
      </w:r>
    </w:p>
    <w:p w:rsidR="00330645" w:rsidRPr="00AD55D0" w:rsidRDefault="001D76E0" w:rsidP="00330645">
      <w:pPr>
        <w:spacing w:line="560" w:lineRule="exact"/>
        <w:jc w:val="left"/>
        <w:rPr>
          <w:rFonts w:ascii="仿宋" w:eastAsia="仿宋" w:hAnsi="仿宋" w:cs="仿宋_GB2312"/>
          <w:sz w:val="32"/>
          <w:szCs w:val="32"/>
        </w:rPr>
      </w:pPr>
      <w:r w:rsidRPr="00AD55D0">
        <w:rPr>
          <w:rFonts w:ascii="仿宋" w:eastAsia="仿宋" w:hAnsi="仿宋" w:cs="仿宋_GB2312" w:hint="eastAsia"/>
          <w:bCs/>
          <w:sz w:val="32"/>
          <w:szCs w:val="32"/>
        </w:rPr>
        <w:t xml:space="preserve">    </w:t>
      </w:r>
      <w:r w:rsidR="00330645" w:rsidRPr="00AD55D0">
        <w:rPr>
          <w:rFonts w:ascii="仿宋" w:eastAsia="仿宋" w:hAnsi="仿宋" w:cs="仿宋_GB2312" w:hint="eastAsia"/>
          <w:bCs/>
          <w:sz w:val="32"/>
          <w:szCs w:val="32"/>
        </w:rPr>
        <w:t>18、承担县土地管理委员会、县城乡规划委员会日常工作。</w:t>
      </w:r>
    </w:p>
    <w:p w:rsidR="009F781C" w:rsidRPr="00AD55D0" w:rsidRDefault="009F781C" w:rsidP="00330645">
      <w:pPr>
        <w:spacing w:line="560" w:lineRule="exact"/>
        <w:jc w:val="left"/>
        <w:rPr>
          <w:rFonts w:ascii="黑体" w:eastAsia="黑体" w:hAnsi="黑体"/>
          <w:color w:val="666666"/>
          <w:sz w:val="32"/>
          <w:szCs w:val="32"/>
          <w:shd w:val="clear" w:color="auto" w:fill="FFFFFF"/>
        </w:rPr>
      </w:pPr>
      <w:r w:rsidRPr="00AD55D0">
        <w:rPr>
          <w:rFonts w:ascii="仿宋" w:eastAsia="仿宋" w:hAnsi="仿宋" w:hint="eastAsia"/>
          <w:color w:val="666666"/>
          <w:sz w:val="32"/>
          <w:szCs w:val="32"/>
          <w:shd w:val="clear" w:color="auto" w:fill="FFFFFF"/>
        </w:rPr>
        <w:t xml:space="preserve">      </w:t>
      </w:r>
      <w:r w:rsidRPr="00AD55D0">
        <w:rPr>
          <w:rFonts w:ascii="黑体" w:eastAsia="黑体" w:hAnsi="黑体" w:hint="eastAsia"/>
          <w:color w:val="666666"/>
          <w:sz w:val="32"/>
          <w:szCs w:val="32"/>
          <w:shd w:val="clear" w:color="auto" w:fill="FFFFFF"/>
        </w:rPr>
        <w:t>(</w:t>
      </w:r>
      <w:r w:rsidR="00B0186A" w:rsidRPr="00AD55D0">
        <w:rPr>
          <w:rFonts w:ascii="黑体" w:eastAsia="黑体" w:hAnsi="黑体" w:hint="eastAsia"/>
          <w:color w:val="666666"/>
          <w:sz w:val="32"/>
          <w:szCs w:val="32"/>
          <w:shd w:val="clear" w:color="auto" w:fill="FFFFFF"/>
        </w:rPr>
        <w:t>二）机构设置</w:t>
      </w:r>
      <w:r w:rsidR="00B0186A" w:rsidRPr="00AD55D0">
        <w:rPr>
          <w:rFonts w:ascii="微软雅黑" w:eastAsia="黑体" w:hAnsi="微软雅黑" w:hint="eastAsia"/>
          <w:color w:val="666666"/>
          <w:sz w:val="32"/>
          <w:szCs w:val="32"/>
          <w:shd w:val="clear" w:color="auto" w:fill="FFFFFF"/>
        </w:rPr>
        <w:t> </w:t>
      </w:r>
    </w:p>
    <w:p w:rsidR="009F781C" w:rsidRPr="00AD55D0" w:rsidRDefault="009F781C" w:rsidP="00AD55D0">
      <w:pPr>
        <w:spacing w:line="600" w:lineRule="exact"/>
        <w:ind w:firstLineChars="200" w:firstLine="640"/>
        <w:rPr>
          <w:rFonts w:ascii="仿宋" w:eastAsia="仿宋" w:hAnsi="仿宋" w:cs="仿宋_GB2312"/>
          <w:kern w:val="0"/>
          <w:sz w:val="32"/>
          <w:szCs w:val="32"/>
        </w:rPr>
      </w:pPr>
      <w:r w:rsidRPr="00AD55D0">
        <w:rPr>
          <w:rFonts w:ascii="仿宋" w:eastAsia="仿宋" w:hAnsi="仿宋" w:hint="eastAsia"/>
          <w:color w:val="666666"/>
          <w:sz w:val="32"/>
          <w:szCs w:val="32"/>
          <w:shd w:val="clear" w:color="auto" w:fill="FFFFFF"/>
        </w:rPr>
        <w:t xml:space="preserve">  </w:t>
      </w:r>
      <w:r w:rsidRPr="00AD55D0">
        <w:rPr>
          <w:rFonts w:ascii="仿宋" w:eastAsia="仿宋" w:hAnsi="仿宋" w:cs="仿宋_GB2312" w:hint="eastAsia"/>
          <w:kern w:val="0"/>
          <w:sz w:val="32"/>
          <w:szCs w:val="32"/>
        </w:rPr>
        <w:t>1、通道县</w:t>
      </w:r>
      <w:r w:rsidR="00C03386" w:rsidRPr="00AD55D0">
        <w:rPr>
          <w:rFonts w:ascii="仿宋" w:eastAsia="仿宋" w:hAnsi="仿宋" w:cs="仿宋_GB2312" w:hint="eastAsia"/>
          <w:kern w:val="0"/>
          <w:sz w:val="32"/>
          <w:szCs w:val="32"/>
        </w:rPr>
        <w:t>自然</w:t>
      </w:r>
      <w:r w:rsidRPr="00AD55D0">
        <w:rPr>
          <w:rFonts w:ascii="仿宋" w:eastAsia="仿宋" w:hAnsi="仿宋" w:cs="仿宋_GB2312" w:hint="eastAsia"/>
          <w:kern w:val="0"/>
          <w:sz w:val="32"/>
          <w:szCs w:val="32"/>
        </w:rPr>
        <w:t>资源局单位内设机构包括：办公室、监察室、人事教育股、建设用地股、地籍测绘行业管理股、地产管理股、矿产资源地质环境管理股、耕地保护规划管理股、不动产登记股。国土资源局机关行政编制11名，实有人数8名。</w:t>
      </w:r>
    </w:p>
    <w:p w:rsidR="009F781C" w:rsidRPr="00AD55D0" w:rsidRDefault="009F781C" w:rsidP="009F781C">
      <w:pPr>
        <w:spacing w:line="600" w:lineRule="exact"/>
        <w:ind w:firstLineChars="200" w:firstLine="640"/>
        <w:rPr>
          <w:rFonts w:ascii="仿宋" w:eastAsia="仿宋" w:hAnsi="仿宋" w:cs="Times New Roman"/>
          <w:kern w:val="0"/>
          <w:sz w:val="32"/>
          <w:szCs w:val="32"/>
        </w:rPr>
      </w:pPr>
      <w:r w:rsidRPr="00AD55D0">
        <w:rPr>
          <w:rFonts w:ascii="仿宋" w:eastAsia="仿宋" w:hAnsi="仿宋" w:cs="仿宋_GB2312" w:hint="eastAsia"/>
          <w:kern w:val="0"/>
          <w:sz w:val="32"/>
          <w:szCs w:val="32"/>
        </w:rPr>
        <w:t>2、直属事业机构：通道县土地执法监察大队、通道县土地规划测绘队、通道县土地矿产交易所、通道县土地开发整理中心、通道县不动产登记中心、通道县土地收购储备中心。全额事业编制66名，实有</w:t>
      </w:r>
      <w:r w:rsidR="00F03DE7" w:rsidRPr="00AD55D0">
        <w:rPr>
          <w:rFonts w:ascii="仿宋" w:eastAsia="仿宋" w:hAnsi="仿宋" w:cs="仿宋_GB2312" w:hint="eastAsia"/>
          <w:kern w:val="0"/>
          <w:sz w:val="32"/>
          <w:szCs w:val="32"/>
        </w:rPr>
        <w:t>60</w:t>
      </w:r>
      <w:r w:rsidRPr="00AD55D0">
        <w:rPr>
          <w:rFonts w:ascii="仿宋" w:eastAsia="仿宋" w:hAnsi="仿宋" w:cs="仿宋_GB2312" w:hint="eastAsia"/>
          <w:kern w:val="0"/>
          <w:sz w:val="32"/>
          <w:szCs w:val="32"/>
        </w:rPr>
        <w:t>人。</w:t>
      </w:r>
    </w:p>
    <w:p w:rsidR="00B0186A" w:rsidRPr="00AD55D0" w:rsidRDefault="009F781C" w:rsidP="009F781C">
      <w:pPr>
        <w:rPr>
          <w:rFonts w:ascii="黑体" w:eastAsia="黑体" w:hAnsi="黑体"/>
          <w:color w:val="666666"/>
          <w:sz w:val="32"/>
          <w:szCs w:val="32"/>
          <w:shd w:val="clear" w:color="auto" w:fill="FFFFFF"/>
        </w:rPr>
      </w:pPr>
      <w:r w:rsidRPr="00AD55D0">
        <w:rPr>
          <w:rFonts w:ascii="仿宋" w:eastAsia="仿宋" w:hAnsi="仿宋" w:hint="eastAsia"/>
          <w:color w:val="666666"/>
          <w:sz w:val="32"/>
          <w:szCs w:val="32"/>
          <w:shd w:val="clear" w:color="auto" w:fill="FFFFFF"/>
        </w:rPr>
        <w:t xml:space="preserve">    </w:t>
      </w:r>
      <w:r w:rsidR="00B0186A" w:rsidRPr="00AD55D0">
        <w:rPr>
          <w:rFonts w:ascii="黑体" w:eastAsia="黑体" w:hAnsi="黑体" w:hint="eastAsia"/>
          <w:color w:val="666666"/>
          <w:sz w:val="32"/>
          <w:szCs w:val="32"/>
          <w:shd w:val="clear" w:color="auto" w:fill="FFFFFF"/>
        </w:rPr>
        <w:t>二、部门预算单位构成：</w:t>
      </w:r>
      <w:r w:rsidR="00B0186A" w:rsidRPr="00AD55D0">
        <w:rPr>
          <w:rFonts w:ascii="微软雅黑" w:eastAsia="黑体" w:hAnsi="微软雅黑" w:hint="eastAsia"/>
          <w:color w:val="666666"/>
          <w:sz w:val="32"/>
          <w:szCs w:val="32"/>
          <w:shd w:val="clear" w:color="auto" w:fill="FFFFFF"/>
        </w:rPr>
        <w:t> </w:t>
      </w:r>
    </w:p>
    <w:p w:rsidR="009F781C" w:rsidRPr="00AD55D0" w:rsidRDefault="000A04CD" w:rsidP="00AD55D0">
      <w:pPr>
        <w:widowControl/>
        <w:spacing w:line="600" w:lineRule="exact"/>
        <w:ind w:firstLineChars="200" w:firstLine="640"/>
        <w:rPr>
          <w:rFonts w:ascii="仿宋" w:eastAsia="仿宋" w:hAnsi="仿宋" w:cs="Times New Roman"/>
          <w:kern w:val="0"/>
          <w:sz w:val="32"/>
          <w:szCs w:val="32"/>
        </w:rPr>
      </w:pPr>
      <w:r w:rsidRPr="00AD55D0">
        <w:rPr>
          <w:rFonts w:ascii="仿宋" w:eastAsia="仿宋" w:hAnsi="仿宋" w:cs="宋体" w:hint="eastAsia"/>
          <w:color w:val="000000"/>
          <w:kern w:val="0"/>
          <w:sz w:val="32"/>
          <w:szCs w:val="32"/>
        </w:rPr>
        <w:t>纳入20</w:t>
      </w:r>
      <w:r w:rsidR="004168F0" w:rsidRPr="00AD55D0">
        <w:rPr>
          <w:rFonts w:ascii="仿宋" w:eastAsia="仿宋" w:hAnsi="仿宋" w:cs="宋体" w:hint="eastAsia"/>
          <w:color w:val="000000"/>
          <w:kern w:val="0"/>
          <w:sz w:val="32"/>
          <w:szCs w:val="32"/>
        </w:rPr>
        <w:t>20</w:t>
      </w:r>
      <w:r w:rsidRPr="00AD55D0">
        <w:rPr>
          <w:rFonts w:ascii="仿宋" w:eastAsia="仿宋" w:hAnsi="仿宋" w:cs="宋体" w:hint="eastAsia"/>
          <w:color w:val="000000"/>
          <w:kern w:val="0"/>
          <w:sz w:val="32"/>
          <w:szCs w:val="32"/>
        </w:rPr>
        <w:t>年部门预算编制范围的包含：</w:t>
      </w:r>
      <w:r w:rsidR="009F781C" w:rsidRPr="00AD55D0">
        <w:rPr>
          <w:rFonts w:ascii="仿宋" w:eastAsia="仿宋" w:hAnsi="仿宋" w:cs="仿宋_GB2312" w:hint="eastAsia"/>
          <w:kern w:val="0"/>
          <w:sz w:val="32"/>
          <w:szCs w:val="32"/>
        </w:rPr>
        <w:t>通道县国土资源本级和通道土地执法监察大队、通道县土地矿产交易所、通道县土地开发整理中心、通道县不动产登记中心、通道县土地收购储备中心六个二级事业单位。</w:t>
      </w:r>
    </w:p>
    <w:p w:rsidR="00D616E4" w:rsidRPr="00AD55D0" w:rsidRDefault="00AD55D0" w:rsidP="00AD55D0">
      <w:pPr>
        <w:ind w:left="720"/>
        <w:rPr>
          <w:rFonts w:ascii="黑体" w:eastAsia="黑体" w:hAnsi="黑体"/>
          <w:color w:val="666666"/>
          <w:sz w:val="32"/>
          <w:szCs w:val="32"/>
          <w:shd w:val="clear" w:color="auto" w:fill="FFFFFF"/>
        </w:rPr>
      </w:pPr>
      <w:r w:rsidRPr="00AD55D0">
        <w:rPr>
          <w:rFonts w:ascii="黑体" w:eastAsia="黑体" w:hAnsi="黑体" w:hint="eastAsia"/>
          <w:color w:val="666666"/>
          <w:sz w:val="32"/>
          <w:szCs w:val="32"/>
          <w:shd w:val="clear" w:color="auto" w:fill="FFFFFF"/>
        </w:rPr>
        <w:t>三、</w:t>
      </w:r>
      <w:r w:rsidR="00B0186A" w:rsidRPr="00AD55D0">
        <w:rPr>
          <w:rFonts w:ascii="黑体" w:eastAsia="黑体" w:hAnsi="黑体" w:hint="eastAsia"/>
          <w:color w:val="666666"/>
          <w:sz w:val="32"/>
          <w:szCs w:val="32"/>
          <w:shd w:val="clear" w:color="auto" w:fill="FFFFFF"/>
        </w:rPr>
        <w:t>部门收支概况</w:t>
      </w:r>
      <w:r w:rsidR="00B0186A" w:rsidRPr="00AD55D0">
        <w:rPr>
          <w:rFonts w:ascii="微软雅黑" w:eastAsia="黑体" w:hAnsi="微软雅黑" w:hint="eastAsia"/>
          <w:color w:val="666666"/>
          <w:sz w:val="32"/>
          <w:szCs w:val="32"/>
          <w:shd w:val="clear" w:color="auto" w:fill="FFFFFF"/>
        </w:rPr>
        <w:t>  </w:t>
      </w:r>
    </w:p>
    <w:p w:rsidR="008C4740" w:rsidRPr="00AD55D0" w:rsidRDefault="006E2C7F" w:rsidP="008C4740">
      <w:pPr>
        <w:rPr>
          <w:rFonts w:ascii="仿宋" w:eastAsia="仿宋" w:hAnsi="仿宋"/>
          <w:color w:val="666666"/>
          <w:sz w:val="32"/>
          <w:szCs w:val="32"/>
          <w:shd w:val="clear" w:color="auto" w:fill="FFFFFF"/>
        </w:rPr>
      </w:pPr>
      <w:r w:rsidRPr="00AD55D0">
        <w:rPr>
          <w:rFonts w:ascii="仿宋" w:eastAsia="仿宋" w:hAnsi="仿宋" w:cs="宋体" w:hint="eastAsia"/>
          <w:color w:val="000000"/>
          <w:kern w:val="0"/>
          <w:sz w:val="32"/>
          <w:szCs w:val="32"/>
        </w:rPr>
        <w:lastRenderedPageBreak/>
        <w:t xml:space="preserve">    </w:t>
      </w:r>
      <w:r w:rsidR="00D616E4" w:rsidRPr="00AD55D0">
        <w:rPr>
          <w:rFonts w:ascii="仿宋" w:eastAsia="仿宋" w:hAnsi="仿宋" w:cs="宋体" w:hint="eastAsia"/>
          <w:color w:val="000000"/>
          <w:kern w:val="0"/>
          <w:sz w:val="32"/>
          <w:szCs w:val="32"/>
        </w:rPr>
        <w:t>20</w:t>
      </w:r>
      <w:r w:rsidR="00EB6248" w:rsidRPr="00AD55D0">
        <w:rPr>
          <w:rFonts w:ascii="仿宋" w:eastAsia="仿宋" w:hAnsi="仿宋" w:cs="宋体" w:hint="eastAsia"/>
          <w:color w:val="000000"/>
          <w:kern w:val="0"/>
          <w:sz w:val="32"/>
          <w:szCs w:val="32"/>
        </w:rPr>
        <w:t>20</w:t>
      </w:r>
      <w:r w:rsidR="00D616E4" w:rsidRPr="00AD55D0">
        <w:rPr>
          <w:rFonts w:ascii="仿宋" w:eastAsia="仿宋" w:hAnsi="仿宋" w:cs="宋体" w:hint="eastAsia"/>
          <w:color w:val="000000"/>
          <w:kern w:val="0"/>
          <w:sz w:val="32"/>
          <w:szCs w:val="32"/>
        </w:rPr>
        <w:t>年部门预算编报范围包括</w:t>
      </w:r>
      <w:r w:rsidRPr="00AD55D0">
        <w:rPr>
          <w:rFonts w:ascii="仿宋" w:eastAsia="仿宋" w:hAnsi="仿宋" w:cs="宋体" w:hint="eastAsia"/>
          <w:color w:val="000000"/>
          <w:kern w:val="0"/>
          <w:sz w:val="32"/>
          <w:szCs w:val="32"/>
        </w:rPr>
        <w:t>一般共公预算和政府性基金预算。</w:t>
      </w:r>
      <w:r w:rsidR="00B0186A" w:rsidRPr="00AD55D0">
        <w:rPr>
          <w:rFonts w:ascii="仿宋" w:eastAsia="仿宋" w:hAnsi="仿宋" w:hint="eastAsia"/>
          <w:color w:val="666666"/>
          <w:sz w:val="32"/>
          <w:szCs w:val="32"/>
        </w:rPr>
        <w:br/>
      </w:r>
      <w:r w:rsidRPr="00AD55D0">
        <w:rPr>
          <w:rFonts w:ascii="仿宋" w:eastAsia="仿宋" w:hAnsi="仿宋" w:hint="eastAsia"/>
          <w:color w:val="666666"/>
          <w:sz w:val="32"/>
          <w:szCs w:val="32"/>
          <w:shd w:val="clear" w:color="auto" w:fill="FFFFFF"/>
        </w:rPr>
        <w:t xml:space="preserve">     （一</w:t>
      </w:r>
      <w:r w:rsidR="00B0186A" w:rsidRPr="00AD55D0">
        <w:rPr>
          <w:rFonts w:ascii="仿宋" w:eastAsia="仿宋" w:hAnsi="仿宋" w:hint="eastAsia"/>
          <w:color w:val="666666"/>
          <w:sz w:val="32"/>
          <w:szCs w:val="32"/>
          <w:shd w:val="clear" w:color="auto" w:fill="FFFFFF"/>
        </w:rPr>
        <w:t>）收入预</w:t>
      </w:r>
      <w:r w:rsidRPr="00AD55D0">
        <w:rPr>
          <w:rFonts w:ascii="仿宋" w:eastAsia="仿宋" w:hAnsi="仿宋" w:hint="eastAsia"/>
          <w:color w:val="666666"/>
          <w:sz w:val="32"/>
          <w:szCs w:val="32"/>
          <w:shd w:val="clear" w:color="auto" w:fill="FFFFFF"/>
        </w:rPr>
        <w:t>算</w:t>
      </w:r>
      <w:r w:rsidR="005C5108" w:rsidRPr="00AD55D0">
        <w:rPr>
          <w:rFonts w:ascii="仿宋" w:eastAsia="仿宋" w:hAnsi="仿宋" w:hint="eastAsia"/>
          <w:color w:val="666666"/>
          <w:sz w:val="32"/>
          <w:szCs w:val="32"/>
          <w:shd w:val="clear" w:color="auto" w:fill="FFFFFF"/>
        </w:rPr>
        <w:t>165025662</w:t>
      </w:r>
      <w:r w:rsidRPr="00AD55D0">
        <w:rPr>
          <w:rFonts w:ascii="仿宋" w:eastAsia="仿宋" w:hAnsi="仿宋" w:hint="eastAsia"/>
          <w:color w:val="666666"/>
          <w:sz w:val="32"/>
          <w:szCs w:val="32"/>
          <w:shd w:val="clear" w:color="auto" w:fill="FFFFFF"/>
        </w:rPr>
        <w:t>元。</w:t>
      </w:r>
      <w:r w:rsidR="0062452C" w:rsidRPr="00AD55D0">
        <w:rPr>
          <w:rFonts w:ascii="仿宋" w:eastAsia="仿宋" w:hAnsi="仿宋" w:hint="eastAsia"/>
          <w:color w:val="666666"/>
          <w:sz w:val="32"/>
          <w:szCs w:val="32"/>
          <w:shd w:val="clear" w:color="auto" w:fill="FFFFFF"/>
        </w:rPr>
        <w:t>其中公共财政预算</w:t>
      </w:r>
      <w:r w:rsidR="005C5108" w:rsidRPr="00AD55D0">
        <w:rPr>
          <w:rFonts w:ascii="仿宋" w:eastAsia="仿宋" w:hAnsi="仿宋" w:hint="eastAsia"/>
          <w:color w:val="666666"/>
          <w:sz w:val="32"/>
          <w:szCs w:val="32"/>
          <w:shd w:val="clear" w:color="auto" w:fill="FFFFFF"/>
        </w:rPr>
        <w:t>26025662</w:t>
      </w:r>
      <w:r w:rsidR="0062452C" w:rsidRPr="00AD55D0">
        <w:rPr>
          <w:rFonts w:ascii="仿宋" w:eastAsia="仿宋" w:hAnsi="仿宋" w:hint="eastAsia"/>
          <w:color w:val="666666"/>
          <w:sz w:val="32"/>
          <w:szCs w:val="32"/>
          <w:shd w:val="clear" w:color="auto" w:fill="FFFFFF"/>
        </w:rPr>
        <w:t>元，比201</w:t>
      </w:r>
      <w:r w:rsidR="005C5108" w:rsidRPr="00AD55D0">
        <w:rPr>
          <w:rFonts w:ascii="仿宋" w:eastAsia="仿宋" w:hAnsi="仿宋" w:hint="eastAsia"/>
          <w:color w:val="666666"/>
          <w:sz w:val="32"/>
          <w:szCs w:val="32"/>
          <w:shd w:val="clear" w:color="auto" w:fill="FFFFFF"/>
        </w:rPr>
        <w:t>9</w:t>
      </w:r>
      <w:r w:rsidR="0062452C" w:rsidRPr="00AD55D0">
        <w:rPr>
          <w:rFonts w:ascii="仿宋" w:eastAsia="仿宋" w:hAnsi="仿宋" w:hint="eastAsia"/>
          <w:color w:val="666666"/>
          <w:sz w:val="32"/>
          <w:szCs w:val="32"/>
          <w:shd w:val="clear" w:color="auto" w:fill="FFFFFF"/>
        </w:rPr>
        <w:t>年</w:t>
      </w:r>
      <w:r w:rsidR="00992478" w:rsidRPr="00AD55D0">
        <w:rPr>
          <w:rFonts w:ascii="仿宋" w:eastAsia="仿宋" w:hAnsi="仿宋" w:hint="eastAsia"/>
          <w:color w:val="666666"/>
          <w:sz w:val="32"/>
          <w:szCs w:val="32"/>
          <w:shd w:val="clear" w:color="auto" w:fill="FFFFFF"/>
        </w:rPr>
        <w:t>度</w:t>
      </w:r>
      <w:r w:rsidR="005C5108" w:rsidRPr="00AD55D0">
        <w:rPr>
          <w:rFonts w:ascii="仿宋" w:eastAsia="仿宋" w:hAnsi="仿宋" w:hint="eastAsia"/>
          <w:color w:val="666666"/>
          <w:sz w:val="32"/>
          <w:szCs w:val="32"/>
          <w:shd w:val="clear" w:color="auto" w:fill="FFFFFF"/>
        </w:rPr>
        <w:t>7643781</w:t>
      </w:r>
      <w:r w:rsidR="00992478" w:rsidRPr="00AD55D0">
        <w:rPr>
          <w:rFonts w:ascii="仿宋" w:eastAsia="仿宋" w:hAnsi="仿宋" w:hint="eastAsia"/>
          <w:color w:val="666666"/>
          <w:sz w:val="32"/>
          <w:szCs w:val="32"/>
          <w:shd w:val="clear" w:color="auto" w:fill="FFFFFF"/>
        </w:rPr>
        <w:t>元</w:t>
      </w:r>
      <w:r w:rsidR="005B09F7" w:rsidRPr="00AD55D0">
        <w:rPr>
          <w:rFonts w:ascii="仿宋" w:eastAsia="仿宋" w:hAnsi="仿宋" w:hint="eastAsia"/>
          <w:color w:val="666666"/>
          <w:sz w:val="32"/>
          <w:szCs w:val="32"/>
          <w:shd w:val="clear" w:color="auto" w:fill="FFFFFF"/>
        </w:rPr>
        <w:t>，</w:t>
      </w:r>
      <w:r w:rsidR="005C5108" w:rsidRPr="00AD55D0">
        <w:rPr>
          <w:rFonts w:ascii="仿宋" w:eastAsia="仿宋" w:hAnsi="仿宋" w:hint="eastAsia"/>
          <w:color w:val="666666"/>
          <w:sz w:val="32"/>
          <w:szCs w:val="32"/>
          <w:shd w:val="clear" w:color="auto" w:fill="FFFFFF"/>
        </w:rPr>
        <w:t>增加18381881元，增加240.48%</w:t>
      </w:r>
      <w:r w:rsidR="00543599" w:rsidRPr="00AD55D0">
        <w:rPr>
          <w:rFonts w:ascii="仿宋" w:eastAsia="仿宋" w:hAnsi="仿宋" w:hint="eastAsia"/>
          <w:color w:val="666666"/>
          <w:sz w:val="32"/>
          <w:szCs w:val="32"/>
          <w:shd w:val="clear" w:color="auto" w:fill="FFFFFF"/>
        </w:rPr>
        <w:t>，</w:t>
      </w:r>
      <w:r w:rsidR="005C5108" w:rsidRPr="00AD55D0">
        <w:rPr>
          <w:rFonts w:ascii="仿宋" w:eastAsia="仿宋" w:hAnsi="仿宋" w:hint="eastAsia"/>
          <w:color w:val="666666"/>
          <w:sz w:val="32"/>
          <w:szCs w:val="32"/>
          <w:shd w:val="clear" w:color="auto" w:fill="FFFFFF"/>
        </w:rPr>
        <w:t>主要是</w:t>
      </w:r>
      <w:r w:rsidR="005B09F7" w:rsidRPr="00AD55D0">
        <w:rPr>
          <w:rFonts w:ascii="仿宋" w:eastAsia="仿宋" w:hAnsi="仿宋" w:hint="eastAsia"/>
          <w:color w:val="666666"/>
          <w:sz w:val="32"/>
          <w:szCs w:val="32"/>
          <w:shd w:val="clear" w:color="auto" w:fill="FFFFFF"/>
        </w:rPr>
        <w:t>2020年</w:t>
      </w:r>
      <w:r w:rsidR="005C5108" w:rsidRPr="00AD55D0">
        <w:rPr>
          <w:rFonts w:ascii="仿宋" w:eastAsia="仿宋" w:hAnsi="仿宋" w:hint="eastAsia"/>
          <w:color w:val="666666"/>
          <w:sz w:val="32"/>
          <w:szCs w:val="32"/>
          <w:shd w:val="clear" w:color="auto" w:fill="FFFFFF"/>
        </w:rPr>
        <w:t>项目增加</w:t>
      </w:r>
      <w:r w:rsidR="005B09F7" w:rsidRPr="00AD55D0">
        <w:rPr>
          <w:rFonts w:ascii="仿宋" w:eastAsia="仿宋" w:hAnsi="仿宋" w:hint="eastAsia"/>
          <w:color w:val="666666"/>
          <w:sz w:val="32"/>
          <w:szCs w:val="32"/>
          <w:shd w:val="clear" w:color="auto" w:fill="FFFFFF"/>
        </w:rPr>
        <w:t>；</w:t>
      </w:r>
      <w:r w:rsidR="0062452C" w:rsidRPr="00AD55D0">
        <w:rPr>
          <w:rFonts w:ascii="仿宋" w:eastAsia="仿宋" w:hAnsi="仿宋" w:hint="eastAsia"/>
          <w:color w:val="666666"/>
          <w:sz w:val="32"/>
          <w:szCs w:val="32"/>
          <w:shd w:val="clear" w:color="auto" w:fill="FFFFFF"/>
        </w:rPr>
        <w:t>政府性基金预算拨款</w:t>
      </w:r>
      <w:r w:rsidR="005B09F7" w:rsidRPr="00AD55D0">
        <w:rPr>
          <w:rFonts w:ascii="仿宋" w:eastAsia="仿宋" w:hAnsi="仿宋" w:hint="eastAsia"/>
          <w:color w:val="666666"/>
          <w:sz w:val="32"/>
          <w:szCs w:val="32"/>
          <w:shd w:val="clear" w:color="auto" w:fill="FFFFFF"/>
        </w:rPr>
        <w:t>136600000</w:t>
      </w:r>
      <w:r w:rsidR="0062452C" w:rsidRPr="00AD55D0">
        <w:rPr>
          <w:rFonts w:ascii="仿宋" w:eastAsia="仿宋" w:hAnsi="仿宋" w:hint="eastAsia"/>
          <w:color w:val="666666"/>
          <w:sz w:val="32"/>
          <w:szCs w:val="32"/>
          <w:shd w:val="clear" w:color="auto" w:fill="FFFFFF"/>
        </w:rPr>
        <w:t>元</w:t>
      </w:r>
      <w:r w:rsidR="005B09F7" w:rsidRPr="00AD55D0">
        <w:rPr>
          <w:rFonts w:ascii="仿宋" w:eastAsia="仿宋" w:hAnsi="仿宋" w:hint="eastAsia"/>
          <w:color w:val="666666"/>
          <w:sz w:val="32"/>
          <w:szCs w:val="32"/>
          <w:shd w:val="clear" w:color="auto" w:fill="FFFFFF"/>
        </w:rPr>
        <w:t>，</w:t>
      </w:r>
      <w:r w:rsidR="00992478" w:rsidRPr="00AD55D0">
        <w:rPr>
          <w:rFonts w:ascii="仿宋" w:eastAsia="仿宋" w:hAnsi="仿宋" w:hint="eastAsia"/>
          <w:color w:val="666666"/>
          <w:sz w:val="32"/>
          <w:szCs w:val="32"/>
          <w:shd w:val="clear" w:color="auto" w:fill="FFFFFF"/>
        </w:rPr>
        <w:t>比201</w:t>
      </w:r>
      <w:r w:rsidR="005B09F7" w:rsidRPr="00AD55D0">
        <w:rPr>
          <w:rFonts w:ascii="仿宋" w:eastAsia="仿宋" w:hAnsi="仿宋" w:hint="eastAsia"/>
          <w:color w:val="666666"/>
          <w:sz w:val="32"/>
          <w:szCs w:val="32"/>
          <w:shd w:val="clear" w:color="auto" w:fill="FFFFFF"/>
        </w:rPr>
        <w:t>9</w:t>
      </w:r>
      <w:r w:rsidR="00992478" w:rsidRPr="00AD55D0">
        <w:rPr>
          <w:rFonts w:ascii="仿宋" w:eastAsia="仿宋" w:hAnsi="仿宋" w:hint="eastAsia"/>
          <w:color w:val="666666"/>
          <w:sz w:val="32"/>
          <w:szCs w:val="32"/>
          <w:shd w:val="clear" w:color="auto" w:fill="FFFFFF"/>
        </w:rPr>
        <w:t>年度</w:t>
      </w:r>
      <w:r w:rsidR="005B09F7" w:rsidRPr="00AD55D0">
        <w:rPr>
          <w:rFonts w:ascii="仿宋" w:eastAsia="仿宋" w:hAnsi="仿宋" w:hint="eastAsia"/>
          <w:color w:val="666666"/>
          <w:sz w:val="32"/>
          <w:szCs w:val="32"/>
          <w:shd w:val="clear" w:color="auto" w:fill="FFFFFF"/>
        </w:rPr>
        <w:t>55200000</w:t>
      </w:r>
      <w:r w:rsidR="00992478" w:rsidRPr="00AD55D0">
        <w:rPr>
          <w:rFonts w:ascii="仿宋" w:eastAsia="仿宋" w:hAnsi="仿宋" w:hint="eastAsia"/>
          <w:color w:val="666666"/>
          <w:sz w:val="32"/>
          <w:szCs w:val="32"/>
          <w:shd w:val="clear" w:color="auto" w:fill="FFFFFF"/>
        </w:rPr>
        <w:t>元，增加</w:t>
      </w:r>
      <w:r w:rsidR="005B09F7" w:rsidRPr="00AD55D0">
        <w:rPr>
          <w:rFonts w:ascii="仿宋" w:eastAsia="仿宋" w:hAnsi="仿宋" w:hint="eastAsia"/>
          <w:color w:val="666666"/>
          <w:sz w:val="32"/>
          <w:szCs w:val="32"/>
          <w:shd w:val="clear" w:color="auto" w:fill="FFFFFF"/>
        </w:rPr>
        <w:t>80200000</w:t>
      </w:r>
      <w:r w:rsidR="00992478" w:rsidRPr="00AD55D0">
        <w:rPr>
          <w:rFonts w:ascii="仿宋" w:eastAsia="仿宋" w:hAnsi="仿宋" w:hint="eastAsia"/>
          <w:color w:val="666666"/>
          <w:sz w:val="32"/>
          <w:szCs w:val="32"/>
          <w:shd w:val="clear" w:color="auto" w:fill="FFFFFF"/>
        </w:rPr>
        <w:t>元，增加的主要原因是</w:t>
      </w:r>
      <w:r w:rsidR="005B09F7" w:rsidRPr="00AD55D0">
        <w:rPr>
          <w:rFonts w:ascii="仿宋" w:eastAsia="仿宋" w:hAnsi="仿宋" w:hint="eastAsia"/>
          <w:color w:val="666666"/>
          <w:sz w:val="32"/>
          <w:szCs w:val="32"/>
          <w:shd w:val="clear" w:color="auto" w:fill="FFFFFF"/>
        </w:rPr>
        <w:t>2020年项目增加；财政专户管理的非税收入2400000元，比2019年增加2400000元，比2019年度0元，增加2400000元，2019年度财政专户管理的非税收入没有列入预算。</w:t>
      </w:r>
    </w:p>
    <w:p w:rsidR="008C4740" w:rsidRPr="00AD55D0" w:rsidRDefault="008C4740" w:rsidP="008C4740">
      <w:pPr>
        <w:rPr>
          <w:rFonts w:ascii="仿宋" w:eastAsia="仿宋" w:hAnsi="仿宋"/>
          <w:color w:val="666666"/>
          <w:sz w:val="32"/>
          <w:szCs w:val="32"/>
        </w:rPr>
      </w:pPr>
      <w:r w:rsidRPr="00AD55D0">
        <w:rPr>
          <w:rFonts w:ascii="仿宋" w:eastAsia="仿宋" w:hAnsi="仿宋" w:hint="eastAsia"/>
          <w:color w:val="666666"/>
          <w:sz w:val="32"/>
          <w:szCs w:val="32"/>
          <w:shd w:val="clear" w:color="auto" w:fill="FFFFFF"/>
        </w:rPr>
        <w:t xml:space="preserve">    </w:t>
      </w:r>
      <w:r w:rsidR="00B0186A" w:rsidRPr="00AD55D0">
        <w:rPr>
          <w:rFonts w:ascii="仿宋" w:eastAsia="仿宋" w:hAnsi="仿宋" w:hint="eastAsia"/>
          <w:color w:val="666666"/>
          <w:sz w:val="32"/>
          <w:szCs w:val="32"/>
          <w:shd w:val="clear" w:color="auto" w:fill="FFFFFF"/>
        </w:rPr>
        <w:t>（二）支出预算</w:t>
      </w:r>
      <w:r w:rsidR="005B09F7" w:rsidRPr="00AD55D0">
        <w:rPr>
          <w:rFonts w:ascii="仿宋" w:eastAsia="仿宋" w:hAnsi="仿宋" w:hint="eastAsia"/>
          <w:color w:val="666666"/>
          <w:sz w:val="32"/>
          <w:szCs w:val="32"/>
          <w:shd w:val="clear" w:color="auto" w:fill="FFFFFF"/>
        </w:rPr>
        <w:t>165025662</w:t>
      </w:r>
      <w:r w:rsidR="006E2C7F" w:rsidRPr="00AD55D0">
        <w:rPr>
          <w:rFonts w:ascii="仿宋" w:eastAsia="仿宋" w:hAnsi="仿宋" w:hint="eastAsia"/>
          <w:color w:val="666666"/>
          <w:sz w:val="32"/>
          <w:szCs w:val="32"/>
          <w:shd w:val="clear" w:color="auto" w:fill="FFFFFF"/>
        </w:rPr>
        <w:t>元</w:t>
      </w:r>
      <w:r w:rsidR="006E2C7F" w:rsidRPr="00AD55D0">
        <w:rPr>
          <w:rFonts w:ascii="仿宋" w:eastAsia="仿宋" w:hAnsi="仿宋" w:hint="eastAsia"/>
          <w:color w:val="666666"/>
          <w:sz w:val="32"/>
          <w:szCs w:val="32"/>
        </w:rPr>
        <w:t>。</w:t>
      </w:r>
    </w:p>
    <w:p w:rsidR="008C4740" w:rsidRPr="00AD55D0" w:rsidRDefault="008C4740" w:rsidP="008C4740">
      <w:pPr>
        <w:rPr>
          <w:rFonts w:ascii="仿宋" w:eastAsia="仿宋" w:hAnsi="仿宋"/>
          <w:color w:val="666666"/>
          <w:sz w:val="32"/>
          <w:szCs w:val="32"/>
        </w:rPr>
      </w:pPr>
      <w:r w:rsidRPr="00AD55D0">
        <w:rPr>
          <w:rFonts w:ascii="仿宋" w:eastAsia="仿宋" w:hAnsi="仿宋" w:hint="eastAsia"/>
          <w:color w:val="666666"/>
          <w:sz w:val="32"/>
          <w:szCs w:val="32"/>
        </w:rPr>
        <w:t xml:space="preserve">    </w:t>
      </w:r>
      <w:r w:rsidR="003A7A00" w:rsidRPr="00AD55D0">
        <w:rPr>
          <w:rFonts w:ascii="仿宋" w:eastAsia="仿宋" w:hAnsi="仿宋" w:hint="eastAsia"/>
          <w:color w:val="666666"/>
          <w:sz w:val="32"/>
          <w:szCs w:val="32"/>
        </w:rPr>
        <w:t>1</w:t>
      </w:r>
      <w:r w:rsidR="003A7A00" w:rsidRPr="00AD55D0">
        <w:rPr>
          <w:rFonts w:ascii="仿宋" w:eastAsia="仿宋" w:hAnsi="仿宋" w:hint="eastAsia"/>
          <w:color w:val="666666"/>
          <w:sz w:val="32"/>
          <w:szCs w:val="32"/>
          <w:shd w:val="clear" w:color="auto" w:fill="FFFFFF"/>
        </w:rPr>
        <w:t>、</w:t>
      </w:r>
      <w:r w:rsidR="00D30F55" w:rsidRPr="00AD55D0">
        <w:rPr>
          <w:rFonts w:ascii="仿宋" w:eastAsia="仿宋" w:hAnsi="仿宋" w:hint="eastAsia"/>
          <w:color w:val="666666"/>
          <w:sz w:val="32"/>
          <w:szCs w:val="32"/>
        </w:rPr>
        <w:t>公共财政预算支出</w:t>
      </w:r>
      <w:r w:rsidR="005B09F7" w:rsidRPr="00AD55D0">
        <w:rPr>
          <w:rFonts w:ascii="仿宋" w:eastAsia="仿宋" w:hAnsi="仿宋" w:hint="eastAsia"/>
          <w:color w:val="666666"/>
          <w:sz w:val="32"/>
          <w:szCs w:val="32"/>
          <w:shd w:val="clear" w:color="auto" w:fill="FFFFFF"/>
        </w:rPr>
        <w:t>26025662</w:t>
      </w:r>
      <w:r w:rsidR="00D30F55" w:rsidRPr="00AD55D0">
        <w:rPr>
          <w:rFonts w:ascii="仿宋" w:eastAsia="仿宋" w:hAnsi="仿宋" w:hint="eastAsia"/>
          <w:color w:val="666666"/>
          <w:sz w:val="32"/>
          <w:szCs w:val="32"/>
        </w:rPr>
        <w:t>元</w:t>
      </w:r>
      <w:r w:rsidR="007A671D" w:rsidRPr="00AD55D0">
        <w:rPr>
          <w:rFonts w:ascii="仿宋" w:eastAsia="仿宋" w:hAnsi="仿宋" w:hint="eastAsia"/>
          <w:color w:val="666666"/>
          <w:sz w:val="32"/>
          <w:szCs w:val="32"/>
        </w:rPr>
        <w:t>,</w:t>
      </w:r>
      <w:r w:rsidR="007A671D" w:rsidRPr="00AD55D0">
        <w:rPr>
          <w:rFonts w:ascii="仿宋" w:eastAsia="仿宋" w:hAnsi="仿宋" w:hint="eastAsia"/>
          <w:color w:val="666666"/>
          <w:sz w:val="32"/>
          <w:szCs w:val="32"/>
          <w:shd w:val="clear" w:color="auto" w:fill="FFFFFF"/>
        </w:rPr>
        <w:t>比20</w:t>
      </w:r>
      <w:r w:rsidR="005B09F7" w:rsidRPr="00AD55D0">
        <w:rPr>
          <w:rFonts w:ascii="仿宋" w:eastAsia="仿宋" w:hAnsi="仿宋" w:hint="eastAsia"/>
          <w:color w:val="666666"/>
          <w:sz w:val="32"/>
          <w:szCs w:val="32"/>
          <w:shd w:val="clear" w:color="auto" w:fill="FFFFFF"/>
        </w:rPr>
        <w:t>19</w:t>
      </w:r>
      <w:r w:rsidR="007A671D" w:rsidRPr="00AD55D0">
        <w:rPr>
          <w:rFonts w:ascii="仿宋" w:eastAsia="仿宋" w:hAnsi="仿宋" w:hint="eastAsia"/>
          <w:color w:val="666666"/>
          <w:sz w:val="32"/>
          <w:szCs w:val="32"/>
          <w:shd w:val="clear" w:color="auto" w:fill="FFFFFF"/>
        </w:rPr>
        <w:t>年度</w:t>
      </w:r>
      <w:r w:rsidR="005B09F7" w:rsidRPr="00AD55D0">
        <w:rPr>
          <w:rFonts w:ascii="仿宋" w:eastAsia="仿宋" w:hAnsi="仿宋" w:hint="eastAsia"/>
          <w:color w:val="666666"/>
          <w:sz w:val="32"/>
          <w:szCs w:val="32"/>
          <w:shd w:val="clear" w:color="auto" w:fill="FFFFFF"/>
        </w:rPr>
        <w:t>7643781</w:t>
      </w:r>
      <w:r w:rsidR="007A671D" w:rsidRPr="00AD55D0">
        <w:rPr>
          <w:rFonts w:ascii="仿宋" w:eastAsia="仿宋" w:hAnsi="仿宋" w:hint="eastAsia"/>
          <w:color w:val="666666"/>
          <w:sz w:val="32"/>
          <w:szCs w:val="32"/>
          <w:shd w:val="clear" w:color="auto" w:fill="FFFFFF"/>
        </w:rPr>
        <w:t>元</w:t>
      </w:r>
      <w:r w:rsidR="00543599" w:rsidRPr="00AD55D0">
        <w:rPr>
          <w:rFonts w:ascii="仿宋" w:eastAsia="仿宋" w:hAnsi="仿宋" w:hint="eastAsia"/>
          <w:color w:val="666666"/>
          <w:sz w:val="32"/>
          <w:szCs w:val="32"/>
          <w:shd w:val="clear" w:color="auto" w:fill="FFFFFF"/>
        </w:rPr>
        <w:t>；增加18381881元，增加240.48%，主要是2020年项目增加</w:t>
      </w:r>
      <w:r w:rsidR="003A7A00" w:rsidRPr="00AD55D0">
        <w:rPr>
          <w:rFonts w:ascii="仿宋" w:eastAsia="仿宋" w:hAnsi="仿宋" w:hint="eastAsia"/>
          <w:color w:val="666666"/>
          <w:sz w:val="32"/>
          <w:szCs w:val="32"/>
        </w:rPr>
        <w:t>。其中：工资福利支出</w:t>
      </w:r>
      <w:r w:rsidR="001D0093" w:rsidRPr="00AD55D0">
        <w:rPr>
          <w:rFonts w:ascii="仿宋" w:eastAsia="仿宋" w:hAnsi="仿宋" w:hint="eastAsia"/>
          <w:color w:val="666666"/>
          <w:sz w:val="32"/>
          <w:szCs w:val="32"/>
        </w:rPr>
        <w:t>6504732</w:t>
      </w:r>
      <w:r w:rsidR="003A7A00" w:rsidRPr="00AD55D0">
        <w:rPr>
          <w:rFonts w:ascii="仿宋" w:eastAsia="仿宋" w:hAnsi="仿宋" w:hint="eastAsia"/>
          <w:color w:val="666666"/>
          <w:sz w:val="32"/>
          <w:szCs w:val="32"/>
        </w:rPr>
        <w:t>元，一般商品和服务支出</w:t>
      </w:r>
      <w:r w:rsidR="001D0093" w:rsidRPr="00AD55D0">
        <w:rPr>
          <w:rFonts w:ascii="仿宋" w:eastAsia="仿宋" w:hAnsi="仿宋" w:hint="eastAsia"/>
          <w:color w:val="666666"/>
          <w:sz w:val="32"/>
          <w:szCs w:val="32"/>
        </w:rPr>
        <w:t>50400</w:t>
      </w:r>
      <w:r w:rsidR="003A7A00" w:rsidRPr="00AD55D0">
        <w:rPr>
          <w:rFonts w:ascii="仿宋" w:eastAsia="仿宋" w:hAnsi="仿宋" w:hint="eastAsia"/>
          <w:color w:val="666666"/>
          <w:sz w:val="32"/>
          <w:szCs w:val="32"/>
        </w:rPr>
        <w:t>元，对个人和家庭的补助支出</w:t>
      </w:r>
      <w:r w:rsidR="001D0093" w:rsidRPr="00AD55D0">
        <w:rPr>
          <w:rFonts w:ascii="仿宋" w:eastAsia="仿宋" w:hAnsi="仿宋" w:hint="eastAsia"/>
          <w:color w:val="666666"/>
          <w:sz w:val="32"/>
          <w:szCs w:val="32"/>
        </w:rPr>
        <w:t>10530</w:t>
      </w:r>
      <w:r w:rsidR="003A7A00" w:rsidRPr="00AD55D0">
        <w:rPr>
          <w:rFonts w:ascii="仿宋" w:eastAsia="仿宋" w:hAnsi="仿宋" w:hint="eastAsia"/>
          <w:color w:val="666666"/>
          <w:sz w:val="32"/>
          <w:szCs w:val="32"/>
        </w:rPr>
        <w:t>元</w:t>
      </w:r>
      <w:r w:rsidR="00264A4E" w:rsidRPr="00AD55D0">
        <w:rPr>
          <w:rFonts w:ascii="仿宋" w:eastAsia="仿宋" w:hAnsi="仿宋" w:hint="eastAsia"/>
          <w:color w:val="666666"/>
          <w:sz w:val="32"/>
          <w:szCs w:val="32"/>
        </w:rPr>
        <w:t>，</w:t>
      </w:r>
      <w:r w:rsidR="003A7A00" w:rsidRPr="00AD55D0">
        <w:rPr>
          <w:rFonts w:ascii="仿宋" w:eastAsia="仿宋" w:hAnsi="仿宋" w:hint="eastAsia"/>
          <w:color w:val="666666"/>
          <w:sz w:val="32"/>
          <w:szCs w:val="32"/>
        </w:rPr>
        <w:t>项目支出</w:t>
      </w:r>
      <w:r w:rsidR="001D0093" w:rsidRPr="00AD55D0">
        <w:rPr>
          <w:rFonts w:ascii="仿宋" w:eastAsia="仿宋" w:hAnsi="仿宋" w:hint="eastAsia"/>
          <w:color w:val="666666"/>
          <w:sz w:val="32"/>
          <w:szCs w:val="32"/>
        </w:rPr>
        <w:t>19460</w:t>
      </w:r>
      <w:r w:rsidR="00264A4E" w:rsidRPr="00AD55D0">
        <w:rPr>
          <w:rFonts w:ascii="仿宋" w:eastAsia="仿宋" w:hAnsi="仿宋" w:hint="eastAsia"/>
          <w:color w:val="666666"/>
          <w:sz w:val="32"/>
          <w:szCs w:val="32"/>
        </w:rPr>
        <w:t>000元。</w:t>
      </w:r>
    </w:p>
    <w:p w:rsidR="008C4740" w:rsidRPr="00AD55D0" w:rsidRDefault="008C4740" w:rsidP="008C4740">
      <w:pPr>
        <w:rPr>
          <w:rFonts w:ascii="仿宋" w:eastAsia="仿宋" w:hAnsi="仿宋"/>
          <w:color w:val="666666"/>
          <w:sz w:val="32"/>
          <w:szCs w:val="32"/>
        </w:rPr>
      </w:pPr>
      <w:r w:rsidRPr="00AD55D0">
        <w:rPr>
          <w:rFonts w:ascii="仿宋" w:eastAsia="仿宋" w:hAnsi="仿宋" w:hint="eastAsia"/>
          <w:color w:val="666666"/>
          <w:sz w:val="32"/>
          <w:szCs w:val="32"/>
        </w:rPr>
        <w:t xml:space="preserve">    </w:t>
      </w:r>
      <w:r w:rsidR="003A7A00" w:rsidRPr="00AD55D0">
        <w:rPr>
          <w:rFonts w:ascii="仿宋" w:eastAsia="仿宋" w:hAnsi="仿宋" w:hint="eastAsia"/>
          <w:color w:val="666666"/>
          <w:sz w:val="32"/>
          <w:szCs w:val="32"/>
        </w:rPr>
        <w:t>２</w:t>
      </w:r>
      <w:r w:rsidR="003A7A00" w:rsidRPr="00AD55D0">
        <w:rPr>
          <w:rFonts w:ascii="仿宋" w:eastAsia="仿宋" w:hAnsi="仿宋" w:hint="eastAsia"/>
          <w:color w:val="666666"/>
          <w:sz w:val="32"/>
          <w:szCs w:val="32"/>
          <w:shd w:val="clear" w:color="auto" w:fill="FFFFFF"/>
        </w:rPr>
        <w:t>、</w:t>
      </w:r>
      <w:r w:rsidR="00D30F55" w:rsidRPr="00AD55D0">
        <w:rPr>
          <w:rFonts w:ascii="仿宋" w:eastAsia="仿宋" w:hAnsi="仿宋" w:hint="eastAsia"/>
          <w:color w:val="666666"/>
          <w:sz w:val="32"/>
          <w:szCs w:val="32"/>
        </w:rPr>
        <w:t>基金预算支出</w:t>
      </w:r>
      <w:r w:rsidR="00405481" w:rsidRPr="00AD55D0">
        <w:rPr>
          <w:rFonts w:ascii="仿宋" w:eastAsia="仿宋" w:hAnsi="仿宋" w:hint="eastAsia"/>
          <w:color w:val="666666"/>
          <w:sz w:val="32"/>
          <w:szCs w:val="32"/>
        </w:rPr>
        <w:t>136600000</w:t>
      </w:r>
      <w:r w:rsidR="00D30F55" w:rsidRPr="00AD55D0">
        <w:rPr>
          <w:rFonts w:ascii="仿宋" w:eastAsia="仿宋" w:hAnsi="仿宋" w:hint="eastAsia"/>
          <w:color w:val="666666"/>
          <w:sz w:val="32"/>
          <w:szCs w:val="32"/>
        </w:rPr>
        <w:t>元。</w:t>
      </w:r>
      <w:r w:rsidRPr="00AD55D0">
        <w:rPr>
          <w:rFonts w:ascii="仿宋" w:eastAsia="仿宋" w:hAnsi="仿宋" w:hint="eastAsia"/>
          <w:color w:val="666666"/>
          <w:sz w:val="32"/>
          <w:szCs w:val="32"/>
        </w:rPr>
        <w:t>其中：一般商品和服务支出</w:t>
      </w:r>
      <w:r w:rsidR="005B5DE9" w:rsidRPr="00AD55D0">
        <w:rPr>
          <w:rFonts w:ascii="仿宋" w:eastAsia="仿宋" w:hAnsi="仿宋" w:hint="eastAsia"/>
          <w:color w:val="666666"/>
          <w:sz w:val="32"/>
          <w:szCs w:val="32"/>
        </w:rPr>
        <w:t>1550000</w:t>
      </w:r>
      <w:r w:rsidRPr="00AD55D0">
        <w:rPr>
          <w:rFonts w:ascii="仿宋" w:eastAsia="仿宋" w:hAnsi="仿宋" w:hint="eastAsia"/>
          <w:color w:val="666666"/>
          <w:sz w:val="32"/>
          <w:szCs w:val="32"/>
        </w:rPr>
        <w:t>元，对个人和家庭的补助支出</w:t>
      </w:r>
      <w:r w:rsidR="005B5DE9" w:rsidRPr="00AD55D0">
        <w:rPr>
          <w:rFonts w:ascii="仿宋" w:eastAsia="仿宋" w:hAnsi="仿宋" w:hint="eastAsia"/>
          <w:color w:val="666666"/>
          <w:sz w:val="32"/>
          <w:szCs w:val="32"/>
        </w:rPr>
        <w:t>5</w:t>
      </w:r>
      <w:r w:rsidRPr="00AD55D0">
        <w:rPr>
          <w:rFonts w:ascii="仿宋" w:eastAsia="仿宋" w:hAnsi="仿宋" w:hint="eastAsia"/>
          <w:color w:val="666666"/>
          <w:sz w:val="32"/>
          <w:szCs w:val="32"/>
        </w:rPr>
        <w:t>0000元，项目支出</w:t>
      </w:r>
      <w:r w:rsidR="005B5DE9" w:rsidRPr="00AD55D0">
        <w:rPr>
          <w:rFonts w:ascii="仿宋" w:eastAsia="仿宋" w:hAnsi="仿宋" w:hint="eastAsia"/>
          <w:color w:val="666666"/>
          <w:sz w:val="32"/>
          <w:szCs w:val="32"/>
        </w:rPr>
        <w:t>135000000</w:t>
      </w:r>
      <w:r w:rsidRPr="00AD55D0">
        <w:rPr>
          <w:rFonts w:ascii="仿宋" w:eastAsia="仿宋" w:hAnsi="仿宋" w:hint="eastAsia"/>
          <w:color w:val="666666"/>
          <w:sz w:val="32"/>
          <w:szCs w:val="32"/>
        </w:rPr>
        <w:t>元。</w:t>
      </w:r>
    </w:p>
    <w:p w:rsidR="00EB7266" w:rsidRPr="00AD55D0" w:rsidRDefault="00EB7266" w:rsidP="00EB7266">
      <w:pPr>
        <w:rPr>
          <w:rFonts w:ascii="仿宋" w:eastAsia="仿宋" w:hAnsi="仿宋"/>
          <w:color w:val="666666"/>
          <w:sz w:val="32"/>
          <w:szCs w:val="32"/>
        </w:rPr>
      </w:pPr>
      <w:r w:rsidRPr="00AD55D0">
        <w:rPr>
          <w:rFonts w:ascii="仿宋" w:eastAsia="仿宋" w:hAnsi="仿宋" w:hint="eastAsia"/>
          <w:color w:val="666666"/>
          <w:sz w:val="32"/>
          <w:szCs w:val="32"/>
        </w:rPr>
        <w:t xml:space="preserve">    3、财政专户管理的非税收入2400000元。其中：工资福利支出1780000元，一般商品和服务支出620000元。</w:t>
      </w:r>
    </w:p>
    <w:p w:rsidR="008C4740" w:rsidRPr="00AD55D0" w:rsidRDefault="008C4740" w:rsidP="008C4740">
      <w:pPr>
        <w:rPr>
          <w:rFonts w:ascii="黑体" w:eastAsia="黑体" w:hAnsi="黑体"/>
          <w:color w:val="666666"/>
          <w:sz w:val="32"/>
          <w:szCs w:val="32"/>
          <w:shd w:val="clear" w:color="auto" w:fill="FFFFFF"/>
        </w:rPr>
      </w:pPr>
      <w:r w:rsidRPr="00AD55D0">
        <w:rPr>
          <w:rFonts w:ascii="仿宋" w:eastAsia="仿宋" w:hAnsi="仿宋" w:hint="eastAsia"/>
          <w:color w:val="666666"/>
          <w:sz w:val="32"/>
          <w:szCs w:val="32"/>
        </w:rPr>
        <w:t xml:space="preserve">    </w:t>
      </w:r>
      <w:r w:rsidR="00B0186A" w:rsidRPr="00AD55D0">
        <w:rPr>
          <w:rFonts w:ascii="黑体" w:eastAsia="黑体" w:hAnsi="黑体" w:hint="eastAsia"/>
          <w:color w:val="666666"/>
          <w:sz w:val="32"/>
          <w:szCs w:val="32"/>
          <w:shd w:val="clear" w:color="auto" w:fill="FFFFFF"/>
        </w:rPr>
        <w:t>四、一般公共预算拨款支出预算</w:t>
      </w:r>
      <w:r w:rsidR="00B0186A" w:rsidRPr="00AD55D0">
        <w:rPr>
          <w:rFonts w:ascii="微软雅黑" w:eastAsia="黑体" w:hAnsi="微软雅黑" w:hint="eastAsia"/>
          <w:color w:val="666666"/>
          <w:sz w:val="32"/>
          <w:szCs w:val="32"/>
          <w:shd w:val="clear" w:color="auto" w:fill="FFFFFF"/>
        </w:rPr>
        <w:t> </w:t>
      </w:r>
    </w:p>
    <w:p w:rsidR="001F5672" w:rsidRPr="00AD55D0" w:rsidRDefault="00B0186A" w:rsidP="001F5672">
      <w:pPr>
        <w:ind w:firstLine="555"/>
        <w:rPr>
          <w:rFonts w:ascii="仿宋" w:eastAsia="仿宋" w:hAnsi="仿宋"/>
          <w:color w:val="666666"/>
          <w:sz w:val="32"/>
          <w:szCs w:val="32"/>
          <w:shd w:val="clear" w:color="auto" w:fill="FFFFFF"/>
        </w:rPr>
      </w:pPr>
      <w:r w:rsidRPr="00AD55D0">
        <w:rPr>
          <w:rFonts w:ascii="仿宋" w:eastAsia="仿宋" w:hAnsi="仿宋" w:hint="eastAsia"/>
          <w:color w:val="666666"/>
          <w:sz w:val="32"/>
          <w:szCs w:val="32"/>
          <w:shd w:val="clear" w:color="auto" w:fill="FFFFFF"/>
        </w:rPr>
        <w:lastRenderedPageBreak/>
        <w:t>（一）基本支出</w:t>
      </w:r>
      <w:r w:rsidR="00636A9A" w:rsidRPr="00AD55D0">
        <w:rPr>
          <w:rFonts w:ascii="仿宋" w:eastAsia="仿宋" w:hAnsi="仿宋" w:hint="eastAsia"/>
          <w:color w:val="666666"/>
          <w:sz w:val="32"/>
          <w:szCs w:val="32"/>
          <w:shd w:val="clear" w:color="auto" w:fill="FFFFFF"/>
        </w:rPr>
        <w:t>6565662</w:t>
      </w:r>
      <w:r w:rsidR="0053651F" w:rsidRPr="00AD55D0">
        <w:rPr>
          <w:rFonts w:ascii="仿宋" w:eastAsia="仿宋" w:hAnsi="仿宋" w:hint="eastAsia"/>
          <w:color w:val="666666"/>
          <w:sz w:val="32"/>
          <w:szCs w:val="32"/>
          <w:shd w:val="clear" w:color="auto" w:fill="FFFFFF"/>
        </w:rPr>
        <w:t>元。</w:t>
      </w:r>
      <w:r w:rsidR="008C4740" w:rsidRPr="00AD55D0">
        <w:rPr>
          <w:rFonts w:ascii="仿宋" w:eastAsia="仿宋" w:hAnsi="仿宋" w:hint="eastAsia"/>
          <w:color w:val="666666"/>
          <w:sz w:val="32"/>
          <w:szCs w:val="32"/>
        </w:rPr>
        <w:t>其中：工资福利支出</w:t>
      </w:r>
      <w:r w:rsidR="002B4379" w:rsidRPr="00AD55D0">
        <w:rPr>
          <w:rFonts w:ascii="仿宋" w:eastAsia="仿宋" w:hAnsi="仿宋" w:hint="eastAsia"/>
          <w:color w:val="666666"/>
          <w:sz w:val="32"/>
          <w:szCs w:val="32"/>
        </w:rPr>
        <w:t>6051132</w:t>
      </w:r>
      <w:r w:rsidR="008C4740" w:rsidRPr="00AD55D0">
        <w:rPr>
          <w:rFonts w:ascii="仿宋" w:eastAsia="仿宋" w:hAnsi="仿宋" w:hint="eastAsia"/>
          <w:color w:val="666666"/>
          <w:sz w:val="32"/>
          <w:szCs w:val="32"/>
        </w:rPr>
        <w:t>元，一般商品和服务支出</w:t>
      </w:r>
      <w:r w:rsidR="001B4D86" w:rsidRPr="00AD55D0">
        <w:rPr>
          <w:rFonts w:ascii="仿宋" w:eastAsia="仿宋" w:hAnsi="仿宋" w:hint="eastAsia"/>
          <w:color w:val="666666"/>
          <w:sz w:val="32"/>
          <w:szCs w:val="32"/>
        </w:rPr>
        <w:t>504000</w:t>
      </w:r>
      <w:r w:rsidR="008C4740" w:rsidRPr="00AD55D0">
        <w:rPr>
          <w:rFonts w:ascii="仿宋" w:eastAsia="仿宋" w:hAnsi="仿宋" w:hint="eastAsia"/>
          <w:color w:val="666666"/>
          <w:sz w:val="32"/>
          <w:szCs w:val="32"/>
        </w:rPr>
        <w:t>元，对个人和家庭的补助支出</w:t>
      </w:r>
      <w:r w:rsidR="001B4D86" w:rsidRPr="00AD55D0">
        <w:rPr>
          <w:rFonts w:ascii="仿宋" w:eastAsia="仿宋" w:hAnsi="仿宋" w:hint="eastAsia"/>
          <w:color w:val="666666"/>
          <w:sz w:val="32"/>
          <w:szCs w:val="32"/>
        </w:rPr>
        <w:t>10530</w:t>
      </w:r>
      <w:r w:rsidR="008C4740" w:rsidRPr="00AD55D0">
        <w:rPr>
          <w:rFonts w:ascii="仿宋" w:eastAsia="仿宋" w:hAnsi="仿宋" w:hint="eastAsia"/>
          <w:color w:val="666666"/>
          <w:sz w:val="32"/>
          <w:szCs w:val="32"/>
        </w:rPr>
        <w:t>元。</w:t>
      </w:r>
      <w:r w:rsidRPr="00AD55D0">
        <w:rPr>
          <w:rFonts w:ascii="仿宋" w:eastAsia="仿宋" w:hAnsi="仿宋" w:hint="eastAsia"/>
          <w:color w:val="666666"/>
          <w:sz w:val="32"/>
          <w:szCs w:val="32"/>
        </w:rPr>
        <w:br/>
      </w:r>
      <w:r w:rsidR="008C4740" w:rsidRPr="00AD55D0">
        <w:rPr>
          <w:rFonts w:ascii="仿宋" w:eastAsia="仿宋" w:hAnsi="仿宋" w:hint="eastAsia"/>
          <w:color w:val="666666"/>
          <w:sz w:val="32"/>
          <w:szCs w:val="32"/>
          <w:shd w:val="clear" w:color="auto" w:fill="FFFFFF"/>
        </w:rPr>
        <w:t xml:space="preserve">    </w:t>
      </w:r>
      <w:r w:rsidRPr="00AD55D0">
        <w:rPr>
          <w:rFonts w:ascii="仿宋" w:eastAsia="仿宋" w:hAnsi="仿宋" w:hint="eastAsia"/>
          <w:color w:val="666666"/>
          <w:sz w:val="32"/>
          <w:szCs w:val="32"/>
          <w:shd w:val="clear" w:color="auto" w:fill="FFFFFF"/>
        </w:rPr>
        <w:t>（二）项目支出</w:t>
      </w:r>
      <w:r w:rsidR="00636A9A" w:rsidRPr="00AD55D0">
        <w:rPr>
          <w:rFonts w:ascii="仿宋" w:eastAsia="仿宋" w:hAnsi="仿宋" w:hint="eastAsia"/>
          <w:color w:val="666666"/>
          <w:sz w:val="32"/>
          <w:szCs w:val="32"/>
          <w:shd w:val="clear" w:color="auto" w:fill="FFFFFF"/>
        </w:rPr>
        <w:t>19460</w:t>
      </w:r>
      <w:r w:rsidR="0053651F" w:rsidRPr="00AD55D0">
        <w:rPr>
          <w:rFonts w:ascii="仿宋" w:eastAsia="仿宋" w:hAnsi="仿宋" w:hint="eastAsia"/>
          <w:color w:val="666666"/>
          <w:sz w:val="32"/>
          <w:szCs w:val="32"/>
          <w:shd w:val="clear" w:color="auto" w:fill="FFFFFF"/>
        </w:rPr>
        <w:t>000元</w:t>
      </w:r>
      <w:r w:rsidRPr="00AD55D0">
        <w:rPr>
          <w:rFonts w:ascii="仿宋" w:eastAsia="仿宋" w:hAnsi="仿宋" w:hint="eastAsia"/>
          <w:color w:val="666666"/>
          <w:sz w:val="32"/>
          <w:szCs w:val="32"/>
          <w:shd w:val="clear" w:color="auto" w:fill="FFFFFF"/>
        </w:rPr>
        <w:t>。</w:t>
      </w:r>
      <w:r w:rsidRPr="00AD55D0">
        <w:rPr>
          <w:rFonts w:ascii="微软雅黑" w:eastAsia="仿宋" w:hAnsi="微软雅黑" w:hint="eastAsia"/>
          <w:color w:val="666666"/>
          <w:sz w:val="32"/>
          <w:szCs w:val="32"/>
          <w:shd w:val="clear" w:color="auto" w:fill="FFFFFF"/>
        </w:rPr>
        <w:t> </w:t>
      </w:r>
      <w:r w:rsidRPr="00AD55D0">
        <w:rPr>
          <w:rFonts w:ascii="仿宋" w:eastAsia="仿宋" w:hAnsi="仿宋" w:hint="eastAsia"/>
          <w:color w:val="666666"/>
          <w:sz w:val="32"/>
          <w:szCs w:val="32"/>
        </w:rPr>
        <w:br/>
      </w:r>
      <w:r w:rsidR="008C4740" w:rsidRPr="00AD55D0">
        <w:rPr>
          <w:rFonts w:ascii="仿宋" w:eastAsia="仿宋" w:hAnsi="仿宋" w:hint="eastAsia"/>
          <w:color w:val="666666"/>
          <w:sz w:val="32"/>
          <w:szCs w:val="32"/>
          <w:shd w:val="clear" w:color="auto" w:fill="FFFFFF"/>
        </w:rPr>
        <w:t xml:space="preserve">    </w:t>
      </w:r>
      <w:r w:rsidRPr="00AD55D0">
        <w:rPr>
          <w:rFonts w:ascii="黑体" w:eastAsia="黑体" w:hAnsi="黑体" w:hint="eastAsia"/>
          <w:color w:val="666666"/>
          <w:sz w:val="32"/>
          <w:szCs w:val="32"/>
          <w:shd w:val="clear" w:color="auto" w:fill="FFFFFF"/>
        </w:rPr>
        <w:t>五、其他重要事项的情况说明</w:t>
      </w:r>
      <w:r w:rsidRPr="00AD55D0">
        <w:rPr>
          <w:rFonts w:ascii="微软雅黑" w:eastAsia="黑体" w:hAnsi="微软雅黑" w:hint="eastAsia"/>
          <w:color w:val="666666"/>
          <w:sz w:val="32"/>
          <w:szCs w:val="32"/>
          <w:shd w:val="clear" w:color="auto" w:fill="FFFFFF"/>
        </w:rPr>
        <w:t> </w:t>
      </w:r>
      <w:r w:rsidRPr="00AD55D0">
        <w:rPr>
          <w:rFonts w:ascii="黑体" w:eastAsia="黑体" w:hAnsi="黑体" w:hint="eastAsia"/>
          <w:color w:val="666666"/>
          <w:sz w:val="32"/>
          <w:szCs w:val="32"/>
        </w:rPr>
        <w:br/>
      </w:r>
      <w:r w:rsidR="008C4740" w:rsidRPr="00AD55D0">
        <w:rPr>
          <w:rFonts w:ascii="仿宋" w:eastAsia="仿宋" w:hAnsi="仿宋" w:hint="eastAsia"/>
          <w:color w:val="666666"/>
          <w:sz w:val="32"/>
          <w:szCs w:val="32"/>
          <w:shd w:val="clear" w:color="auto" w:fill="FFFFFF"/>
        </w:rPr>
        <w:t xml:space="preserve">    </w:t>
      </w:r>
      <w:r w:rsidRPr="00AD55D0">
        <w:rPr>
          <w:rFonts w:ascii="仿宋" w:eastAsia="仿宋" w:hAnsi="仿宋" w:hint="eastAsia"/>
          <w:color w:val="666666"/>
          <w:sz w:val="32"/>
          <w:szCs w:val="32"/>
          <w:shd w:val="clear" w:color="auto" w:fill="FFFFFF"/>
        </w:rPr>
        <w:t>1、机关运行经费</w:t>
      </w:r>
      <w:r w:rsidRPr="00AD55D0">
        <w:rPr>
          <w:rFonts w:ascii="微软雅黑" w:eastAsia="仿宋" w:hAnsi="微软雅黑" w:hint="eastAsia"/>
          <w:color w:val="666666"/>
          <w:sz w:val="32"/>
          <w:szCs w:val="32"/>
          <w:shd w:val="clear" w:color="auto" w:fill="FFFFFF"/>
        </w:rPr>
        <w:t> </w:t>
      </w:r>
      <w:r w:rsidR="005F153A" w:rsidRPr="00AD55D0">
        <w:rPr>
          <w:rFonts w:ascii="仿宋" w:eastAsia="仿宋" w:hAnsi="仿宋" w:hint="eastAsia"/>
          <w:color w:val="666666"/>
          <w:sz w:val="32"/>
          <w:szCs w:val="32"/>
          <w:shd w:val="clear" w:color="auto" w:fill="FFFFFF"/>
        </w:rPr>
        <w:t>10565662</w:t>
      </w:r>
      <w:r w:rsidR="0053651F" w:rsidRPr="00AD55D0">
        <w:rPr>
          <w:rFonts w:ascii="仿宋" w:eastAsia="仿宋" w:hAnsi="仿宋" w:hint="eastAsia"/>
          <w:color w:val="666666"/>
          <w:sz w:val="32"/>
          <w:szCs w:val="32"/>
          <w:shd w:val="clear" w:color="auto" w:fill="FFFFFF"/>
        </w:rPr>
        <w:t>元。</w:t>
      </w:r>
      <w:r w:rsidRPr="00AD55D0">
        <w:rPr>
          <w:rFonts w:ascii="仿宋" w:eastAsia="仿宋" w:hAnsi="仿宋" w:hint="eastAsia"/>
          <w:color w:val="666666"/>
          <w:sz w:val="32"/>
          <w:szCs w:val="32"/>
        </w:rPr>
        <w:br/>
      </w:r>
      <w:r w:rsidR="008C4740" w:rsidRPr="00AD55D0">
        <w:rPr>
          <w:rFonts w:ascii="仿宋" w:eastAsia="仿宋" w:hAnsi="仿宋" w:hint="eastAsia"/>
          <w:color w:val="666666"/>
          <w:sz w:val="32"/>
          <w:szCs w:val="32"/>
          <w:shd w:val="clear" w:color="auto" w:fill="FFFFFF"/>
        </w:rPr>
        <w:t xml:space="preserve">    </w:t>
      </w:r>
      <w:r w:rsidRPr="00AD55D0">
        <w:rPr>
          <w:rFonts w:ascii="仿宋" w:eastAsia="仿宋" w:hAnsi="仿宋" w:hint="eastAsia"/>
          <w:color w:val="666666"/>
          <w:sz w:val="32"/>
          <w:szCs w:val="32"/>
          <w:shd w:val="clear" w:color="auto" w:fill="FFFFFF"/>
        </w:rPr>
        <w:t>2、“三公”经费预算</w:t>
      </w:r>
      <w:r w:rsidR="008C4740" w:rsidRPr="00AD55D0">
        <w:rPr>
          <w:rFonts w:ascii="仿宋" w:eastAsia="仿宋" w:hAnsi="仿宋" w:hint="eastAsia"/>
          <w:color w:val="666666"/>
          <w:sz w:val="32"/>
          <w:szCs w:val="32"/>
          <w:shd w:val="clear" w:color="auto" w:fill="FFFFFF"/>
        </w:rPr>
        <w:t xml:space="preserve">     </w:t>
      </w:r>
    </w:p>
    <w:p w:rsidR="00473530" w:rsidRPr="00AD55D0" w:rsidRDefault="00C911D8" w:rsidP="001F5672">
      <w:pPr>
        <w:ind w:firstLine="555"/>
        <w:rPr>
          <w:rFonts w:ascii="仿宋" w:eastAsia="仿宋" w:hAnsi="仿宋" w:cs="宋体"/>
          <w:b/>
          <w:bCs/>
          <w:kern w:val="0"/>
          <w:sz w:val="32"/>
          <w:szCs w:val="32"/>
        </w:rPr>
      </w:pPr>
      <w:r w:rsidRPr="00AD55D0">
        <w:rPr>
          <w:rFonts w:ascii="仿宋" w:eastAsia="仿宋" w:hAnsi="仿宋" w:cs="宋体" w:hint="eastAsia"/>
          <w:color w:val="000000"/>
          <w:kern w:val="0"/>
          <w:sz w:val="32"/>
          <w:szCs w:val="32"/>
        </w:rPr>
        <w:t>20</w:t>
      </w:r>
      <w:r w:rsidR="00887E3A" w:rsidRPr="00AD55D0">
        <w:rPr>
          <w:rFonts w:ascii="仿宋" w:eastAsia="仿宋" w:hAnsi="仿宋" w:cs="宋体" w:hint="eastAsia"/>
          <w:color w:val="000000"/>
          <w:kern w:val="0"/>
          <w:sz w:val="32"/>
          <w:szCs w:val="32"/>
        </w:rPr>
        <w:t>20</w:t>
      </w:r>
      <w:r w:rsidRPr="00AD55D0">
        <w:rPr>
          <w:rFonts w:ascii="仿宋" w:eastAsia="仿宋" w:hAnsi="仿宋" w:cs="宋体" w:hint="eastAsia"/>
          <w:color w:val="000000"/>
          <w:kern w:val="0"/>
          <w:sz w:val="32"/>
          <w:szCs w:val="32"/>
        </w:rPr>
        <w:t xml:space="preserve">年“三公”经费预算数为 </w:t>
      </w:r>
      <w:r w:rsidR="00887E3A" w:rsidRPr="00AD55D0">
        <w:rPr>
          <w:rFonts w:ascii="仿宋" w:eastAsia="仿宋" w:hAnsi="仿宋" w:cs="宋体" w:hint="eastAsia"/>
          <w:color w:val="000000"/>
          <w:kern w:val="0"/>
          <w:sz w:val="32"/>
          <w:szCs w:val="32"/>
        </w:rPr>
        <w:t>20</w:t>
      </w:r>
      <w:r w:rsidRPr="00AD55D0">
        <w:rPr>
          <w:rFonts w:ascii="仿宋" w:eastAsia="仿宋" w:hAnsi="仿宋" w:cs="宋体" w:hint="eastAsia"/>
          <w:color w:val="000000"/>
          <w:kern w:val="0"/>
          <w:sz w:val="32"/>
          <w:szCs w:val="32"/>
        </w:rPr>
        <w:t>万元，其中，公务接待费</w:t>
      </w:r>
      <w:r w:rsidR="00885E8E" w:rsidRPr="00AD55D0">
        <w:rPr>
          <w:rFonts w:ascii="仿宋" w:eastAsia="仿宋" w:hAnsi="仿宋" w:cs="宋体" w:hint="eastAsia"/>
          <w:color w:val="000000"/>
          <w:kern w:val="0"/>
          <w:sz w:val="32"/>
          <w:szCs w:val="32"/>
        </w:rPr>
        <w:t>5.28</w:t>
      </w:r>
      <w:r w:rsidRPr="00AD55D0">
        <w:rPr>
          <w:rFonts w:ascii="仿宋" w:eastAsia="仿宋" w:hAnsi="仿宋" w:cs="宋体" w:hint="eastAsia"/>
          <w:color w:val="000000"/>
          <w:kern w:val="0"/>
          <w:sz w:val="32"/>
          <w:szCs w:val="32"/>
        </w:rPr>
        <w:t>万元，公务用车购置及运行费</w:t>
      </w:r>
      <w:r w:rsidR="00885E8E" w:rsidRPr="00AD55D0">
        <w:rPr>
          <w:rFonts w:ascii="仿宋" w:eastAsia="仿宋" w:hAnsi="仿宋" w:cs="宋体" w:hint="eastAsia"/>
          <w:color w:val="000000"/>
          <w:kern w:val="0"/>
          <w:sz w:val="32"/>
          <w:szCs w:val="32"/>
        </w:rPr>
        <w:t>10</w:t>
      </w:r>
      <w:r w:rsidRPr="00AD55D0">
        <w:rPr>
          <w:rFonts w:ascii="仿宋" w:eastAsia="仿宋" w:hAnsi="仿宋" w:cs="宋体" w:hint="eastAsia"/>
          <w:color w:val="000000"/>
          <w:kern w:val="0"/>
          <w:sz w:val="32"/>
          <w:szCs w:val="32"/>
        </w:rPr>
        <w:t>万元，因公出国（境）费</w:t>
      </w:r>
      <w:r w:rsidR="00885E8E" w:rsidRPr="00AD55D0">
        <w:rPr>
          <w:rFonts w:ascii="仿宋" w:eastAsia="仿宋" w:hAnsi="仿宋" w:cs="宋体" w:hint="eastAsia"/>
          <w:color w:val="000000"/>
          <w:kern w:val="0"/>
          <w:sz w:val="32"/>
          <w:szCs w:val="32"/>
        </w:rPr>
        <w:t>0</w:t>
      </w:r>
      <w:r w:rsidRPr="00AD55D0">
        <w:rPr>
          <w:rFonts w:ascii="仿宋" w:eastAsia="仿宋" w:hAnsi="仿宋" w:cs="宋体" w:hint="eastAsia"/>
          <w:color w:val="000000"/>
          <w:kern w:val="0"/>
          <w:sz w:val="32"/>
          <w:szCs w:val="32"/>
        </w:rPr>
        <w:t>万元。</w:t>
      </w:r>
    </w:p>
    <w:p w:rsidR="00F96753" w:rsidRPr="00AD55D0" w:rsidRDefault="00B0186A" w:rsidP="00D616E4">
      <w:pPr>
        <w:pStyle w:val="a5"/>
        <w:ind w:left="720" w:firstLineChars="0" w:firstLine="0"/>
        <w:rPr>
          <w:rFonts w:ascii="仿宋" w:eastAsia="仿宋" w:hAnsi="仿宋"/>
          <w:color w:val="666666"/>
          <w:sz w:val="32"/>
          <w:szCs w:val="32"/>
          <w:shd w:val="clear" w:color="auto" w:fill="FFFFFF"/>
        </w:rPr>
      </w:pPr>
      <w:r w:rsidRPr="00AD55D0">
        <w:rPr>
          <w:rFonts w:ascii="仿宋" w:eastAsia="仿宋" w:hAnsi="仿宋" w:hint="eastAsia"/>
          <w:color w:val="666666"/>
          <w:sz w:val="32"/>
          <w:szCs w:val="32"/>
          <w:shd w:val="clear" w:color="auto" w:fill="FFFFFF"/>
        </w:rPr>
        <w:t>3、政府采购情况</w:t>
      </w:r>
    </w:p>
    <w:p w:rsidR="00D616E4" w:rsidRPr="00AD55D0" w:rsidRDefault="00D616E4" w:rsidP="00D616E4">
      <w:pPr>
        <w:pStyle w:val="a5"/>
        <w:ind w:left="720" w:firstLineChars="0" w:firstLine="0"/>
        <w:rPr>
          <w:rFonts w:ascii="仿宋" w:eastAsia="仿宋" w:hAnsi="仿宋" w:cs="宋体"/>
          <w:color w:val="000000"/>
          <w:kern w:val="0"/>
          <w:sz w:val="32"/>
          <w:szCs w:val="32"/>
        </w:rPr>
      </w:pPr>
      <w:r w:rsidRPr="00AD55D0">
        <w:rPr>
          <w:rFonts w:ascii="仿宋" w:eastAsia="仿宋" w:hAnsi="仿宋" w:cs="宋体" w:hint="eastAsia"/>
          <w:color w:val="000000"/>
          <w:kern w:val="0"/>
          <w:sz w:val="32"/>
          <w:szCs w:val="32"/>
        </w:rPr>
        <w:t>20</w:t>
      </w:r>
      <w:r w:rsidR="00887E3A" w:rsidRPr="00AD55D0">
        <w:rPr>
          <w:rFonts w:ascii="仿宋" w:eastAsia="仿宋" w:hAnsi="仿宋" w:cs="宋体" w:hint="eastAsia"/>
          <w:color w:val="000000"/>
          <w:kern w:val="0"/>
          <w:sz w:val="32"/>
          <w:szCs w:val="32"/>
        </w:rPr>
        <w:t>20</w:t>
      </w:r>
      <w:r w:rsidRPr="00AD55D0">
        <w:rPr>
          <w:rFonts w:ascii="仿宋" w:eastAsia="仿宋" w:hAnsi="仿宋" w:cs="宋体" w:hint="eastAsia"/>
          <w:color w:val="000000"/>
          <w:kern w:val="0"/>
          <w:sz w:val="32"/>
          <w:szCs w:val="32"/>
        </w:rPr>
        <w:t>年政府采购预算总额0万元。</w:t>
      </w:r>
      <w:r w:rsidRPr="00AD55D0">
        <w:rPr>
          <w:rFonts w:ascii="微软雅黑" w:eastAsia="仿宋" w:hAnsi="微软雅黑" w:cs="宋体" w:hint="eastAsia"/>
          <w:color w:val="000000"/>
          <w:kern w:val="0"/>
          <w:sz w:val="32"/>
          <w:szCs w:val="32"/>
        </w:rPr>
        <w:t> </w:t>
      </w:r>
    </w:p>
    <w:p w:rsidR="00D616E4" w:rsidRPr="00AD55D0" w:rsidRDefault="00885E8E">
      <w:pPr>
        <w:rPr>
          <w:rFonts w:ascii="仿宋" w:eastAsia="仿宋" w:hAnsi="仿宋"/>
          <w:color w:val="666666"/>
          <w:sz w:val="32"/>
          <w:szCs w:val="32"/>
          <w:shd w:val="clear" w:color="auto" w:fill="FFFFFF"/>
        </w:rPr>
      </w:pPr>
      <w:r w:rsidRPr="00AD55D0">
        <w:rPr>
          <w:rFonts w:ascii="仿宋" w:eastAsia="仿宋" w:hAnsi="仿宋" w:hint="eastAsia"/>
          <w:color w:val="666666"/>
          <w:sz w:val="32"/>
          <w:szCs w:val="32"/>
          <w:shd w:val="clear" w:color="auto" w:fill="FFFFFF"/>
        </w:rPr>
        <w:t xml:space="preserve">    </w:t>
      </w:r>
      <w:r w:rsidR="008C4740" w:rsidRPr="00AD55D0">
        <w:rPr>
          <w:rFonts w:ascii="仿宋" w:eastAsia="仿宋" w:hAnsi="仿宋" w:hint="eastAsia"/>
          <w:color w:val="666666"/>
          <w:sz w:val="32"/>
          <w:szCs w:val="32"/>
          <w:shd w:val="clear" w:color="auto" w:fill="FFFFFF"/>
        </w:rPr>
        <w:t xml:space="preserve"> </w:t>
      </w:r>
      <w:r w:rsidR="00B0186A" w:rsidRPr="00AD55D0">
        <w:rPr>
          <w:rFonts w:ascii="仿宋" w:eastAsia="仿宋" w:hAnsi="仿宋" w:hint="eastAsia"/>
          <w:color w:val="666666"/>
          <w:sz w:val="32"/>
          <w:szCs w:val="32"/>
          <w:shd w:val="clear" w:color="auto" w:fill="FFFFFF"/>
        </w:rPr>
        <w:t>4、国有资产占有使用情况</w:t>
      </w:r>
      <w:r w:rsidR="00B0186A" w:rsidRPr="00AD55D0">
        <w:rPr>
          <w:rFonts w:ascii="微软雅黑" w:eastAsia="仿宋" w:hAnsi="微软雅黑" w:hint="eastAsia"/>
          <w:color w:val="666666"/>
          <w:sz w:val="32"/>
          <w:szCs w:val="32"/>
          <w:shd w:val="clear" w:color="auto" w:fill="FFFFFF"/>
        </w:rPr>
        <w:t>  </w:t>
      </w:r>
    </w:p>
    <w:p w:rsidR="00D616E4" w:rsidRPr="00AD55D0" w:rsidRDefault="00D616E4">
      <w:pPr>
        <w:rPr>
          <w:rFonts w:ascii="仿宋" w:eastAsia="仿宋" w:hAnsi="仿宋"/>
          <w:color w:val="666666"/>
          <w:sz w:val="32"/>
          <w:szCs w:val="32"/>
          <w:shd w:val="clear" w:color="auto" w:fill="FFFFFF"/>
        </w:rPr>
      </w:pPr>
      <w:r w:rsidRPr="00AD55D0">
        <w:rPr>
          <w:rFonts w:ascii="微软雅黑" w:eastAsia="仿宋" w:hAnsi="微软雅黑" w:cs="宋体" w:hint="eastAsia"/>
          <w:color w:val="000000"/>
          <w:kern w:val="0"/>
          <w:sz w:val="32"/>
          <w:szCs w:val="32"/>
        </w:rPr>
        <w:t> </w:t>
      </w:r>
      <w:r w:rsidR="00885E8E" w:rsidRPr="00AD55D0">
        <w:rPr>
          <w:rFonts w:ascii="仿宋" w:eastAsia="仿宋" w:hAnsi="仿宋" w:cs="宋体" w:hint="eastAsia"/>
          <w:color w:val="000000"/>
          <w:kern w:val="0"/>
          <w:sz w:val="32"/>
          <w:szCs w:val="32"/>
        </w:rPr>
        <w:t xml:space="preserve">   </w:t>
      </w:r>
      <w:r w:rsidR="008C4740" w:rsidRPr="00AD55D0">
        <w:rPr>
          <w:rFonts w:ascii="仿宋" w:eastAsia="仿宋" w:hAnsi="仿宋" w:cs="宋体" w:hint="eastAsia"/>
          <w:color w:val="000000"/>
          <w:kern w:val="0"/>
          <w:sz w:val="32"/>
          <w:szCs w:val="32"/>
        </w:rPr>
        <w:t xml:space="preserve"> </w:t>
      </w:r>
      <w:r w:rsidR="00B85DEC" w:rsidRPr="00AD55D0">
        <w:rPr>
          <w:rFonts w:ascii="仿宋" w:eastAsia="仿宋" w:hAnsi="仿宋" w:cs="宋体" w:hint="eastAsia"/>
          <w:color w:val="000000"/>
          <w:kern w:val="0"/>
          <w:sz w:val="32"/>
          <w:szCs w:val="32"/>
        </w:rPr>
        <w:t>本单位无此项</w:t>
      </w:r>
      <w:r w:rsidR="00B0186A" w:rsidRPr="00AD55D0">
        <w:rPr>
          <w:rFonts w:ascii="仿宋" w:eastAsia="仿宋" w:hAnsi="仿宋" w:hint="eastAsia"/>
          <w:color w:val="666666"/>
          <w:sz w:val="32"/>
          <w:szCs w:val="32"/>
        </w:rPr>
        <w:br/>
      </w:r>
      <w:r w:rsidR="00885E8E" w:rsidRPr="00AD55D0">
        <w:rPr>
          <w:rFonts w:ascii="仿宋" w:eastAsia="仿宋" w:hAnsi="仿宋" w:hint="eastAsia"/>
          <w:color w:val="666666"/>
          <w:sz w:val="32"/>
          <w:szCs w:val="32"/>
          <w:shd w:val="clear" w:color="auto" w:fill="FFFFFF"/>
        </w:rPr>
        <w:t xml:space="preserve">    </w:t>
      </w:r>
      <w:r w:rsidR="00B0186A" w:rsidRPr="00AD55D0">
        <w:rPr>
          <w:rFonts w:ascii="仿宋" w:eastAsia="仿宋" w:hAnsi="仿宋" w:hint="eastAsia"/>
          <w:color w:val="666666"/>
          <w:sz w:val="32"/>
          <w:szCs w:val="32"/>
          <w:shd w:val="clear" w:color="auto" w:fill="FFFFFF"/>
        </w:rPr>
        <w:t>5、</w:t>
      </w:r>
      <w:r w:rsidR="00216749" w:rsidRPr="00AD55D0">
        <w:rPr>
          <w:rFonts w:ascii="仿宋" w:eastAsia="仿宋" w:hAnsi="仿宋" w:hint="eastAsia"/>
          <w:color w:val="666666"/>
          <w:sz w:val="32"/>
          <w:szCs w:val="32"/>
          <w:shd w:val="clear" w:color="auto" w:fill="FFFFFF"/>
        </w:rPr>
        <w:t>重点项目预算和</w:t>
      </w:r>
      <w:r w:rsidR="00B0186A" w:rsidRPr="00AD55D0">
        <w:rPr>
          <w:rFonts w:ascii="仿宋" w:eastAsia="仿宋" w:hAnsi="仿宋" w:hint="eastAsia"/>
          <w:color w:val="666666"/>
          <w:sz w:val="32"/>
          <w:szCs w:val="32"/>
          <w:shd w:val="clear" w:color="auto" w:fill="FFFFFF"/>
        </w:rPr>
        <w:t>绩效目标情况</w:t>
      </w:r>
      <w:r w:rsidR="00B0186A" w:rsidRPr="00AD55D0">
        <w:rPr>
          <w:rFonts w:ascii="微软雅黑" w:eastAsia="仿宋" w:hAnsi="微软雅黑" w:hint="eastAsia"/>
          <w:color w:val="666666"/>
          <w:sz w:val="32"/>
          <w:szCs w:val="32"/>
          <w:shd w:val="clear" w:color="auto" w:fill="FFFFFF"/>
        </w:rPr>
        <w:t> </w:t>
      </w:r>
      <w:r w:rsidR="00B0186A" w:rsidRPr="00AD55D0">
        <w:rPr>
          <w:rFonts w:ascii="仿宋" w:eastAsia="仿宋" w:hAnsi="仿宋" w:hint="eastAsia"/>
          <w:color w:val="666666"/>
          <w:sz w:val="32"/>
          <w:szCs w:val="32"/>
          <w:shd w:val="clear" w:color="auto" w:fill="FFFFFF"/>
        </w:rPr>
        <w:t>。</w:t>
      </w:r>
      <w:r w:rsidR="00B0186A" w:rsidRPr="00AD55D0">
        <w:rPr>
          <w:rFonts w:ascii="微软雅黑" w:eastAsia="仿宋" w:hAnsi="微软雅黑" w:hint="eastAsia"/>
          <w:color w:val="666666"/>
          <w:sz w:val="32"/>
          <w:szCs w:val="32"/>
          <w:shd w:val="clear" w:color="auto" w:fill="FFFFFF"/>
        </w:rPr>
        <w:t> </w:t>
      </w:r>
    </w:p>
    <w:p w:rsidR="001F5672" w:rsidRPr="00AD55D0" w:rsidRDefault="00885E8E" w:rsidP="001F5672">
      <w:pPr>
        <w:widowControl/>
        <w:shd w:val="clear" w:color="auto" w:fill="FFFFFF"/>
        <w:spacing w:line="560" w:lineRule="exact"/>
        <w:ind w:firstLineChars="200" w:firstLine="640"/>
        <w:jc w:val="left"/>
        <w:rPr>
          <w:rFonts w:ascii="仿宋" w:eastAsia="仿宋" w:hAnsi="仿宋"/>
          <w:kern w:val="0"/>
          <w:sz w:val="32"/>
          <w:szCs w:val="32"/>
        </w:rPr>
      </w:pPr>
      <w:r w:rsidRPr="00AD55D0">
        <w:rPr>
          <w:rFonts w:ascii="仿宋" w:eastAsia="仿宋" w:hAnsi="仿宋" w:cs="宋体" w:hint="eastAsia"/>
          <w:color w:val="000000"/>
          <w:kern w:val="0"/>
          <w:sz w:val="32"/>
          <w:szCs w:val="32"/>
        </w:rPr>
        <w:t xml:space="preserve">    </w:t>
      </w:r>
      <w:r w:rsidR="00D616E4" w:rsidRPr="00AD55D0">
        <w:rPr>
          <w:rFonts w:ascii="仿宋" w:eastAsia="仿宋" w:hAnsi="仿宋" w:cs="宋体" w:hint="eastAsia"/>
          <w:color w:val="000000"/>
          <w:kern w:val="0"/>
          <w:sz w:val="32"/>
          <w:szCs w:val="32"/>
        </w:rPr>
        <w:t>20</w:t>
      </w:r>
      <w:r w:rsidR="00887E3A" w:rsidRPr="00AD55D0">
        <w:rPr>
          <w:rFonts w:ascii="仿宋" w:eastAsia="仿宋" w:hAnsi="仿宋" w:cs="宋体" w:hint="eastAsia"/>
          <w:color w:val="000000"/>
          <w:kern w:val="0"/>
          <w:sz w:val="32"/>
          <w:szCs w:val="32"/>
        </w:rPr>
        <w:t>20</w:t>
      </w:r>
      <w:r w:rsidR="00D616E4" w:rsidRPr="00AD55D0">
        <w:rPr>
          <w:rFonts w:ascii="仿宋" w:eastAsia="仿宋" w:hAnsi="仿宋" w:cs="宋体" w:hint="eastAsia"/>
          <w:color w:val="000000"/>
          <w:kern w:val="0"/>
          <w:sz w:val="32"/>
          <w:szCs w:val="32"/>
        </w:rPr>
        <w:t>年财政预算项目绩效目标全覆盖，编制了部门整体支出绩效目标和项目支出绩效目标，涉及一般公共预算拨款</w:t>
      </w:r>
      <w:r w:rsidR="00887E3A" w:rsidRPr="00AD55D0">
        <w:rPr>
          <w:rFonts w:ascii="仿宋" w:eastAsia="仿宋" w:hAnsi="仿宋" w:cs="宋体" w:hint="eastAsia"/>
          <w:color w:val="000000"/>
          <w:kern w:val="0"/>
          <w:sz w:val="32"/>
          <w:szCs w:val="32"/>
        </w:rPr>
        <w:t>1946</w:t>
      </w:r>
      <w:r w:rsidR="00D616E4" w:rsidRPr="00AD55D0">
        <w:rPr>
          <w:rFonts w:ascii="仿宋" w:eastAsia="仿宋" w:hAnsi="仿宋" w:cs="宋体" w:hint="eastAsia"/>
          <w:color w:val="000000"/>
          <w:kern w:val="0"/>
          <w:sz w:val="32"/>
          <w:szCs w:val="32"/>
        </w:rPr>
        <w:t>万元，政府性基金拨款</w:t>
      </w:r>
      <w:r w:rsidR="00887E3A" w:rsidRPr="00AD55D0">
        <w:rPr>
          <w:rFonts w:ascii="仿宋" w:eastAsia="仿宋" w:hAnsi="仿宋" w:cs="宋体" w:hint="eastAsia"/>
          <w:color w:val="000000"/>
          <w:kern w:val="0"/>
          <w:sz w:val="32"/>
          <w:szCs w:val="32"/>
        </w:rPr>
        <w:t>13550</w:t>
      </w:r>
      <w:r w:rsidR="00D616E4" w:rsidRPr="00AD55D0">
        <w:rPr>
          <w:rFonts w:ascii="仿宋" w:eastAsia="仿宋" w:hAnsi="仿宋" w:cs="宋体" w:hint="eastAsia"/>
          <w:color w:val="000000"/>
          <w:kern w:val="0"/>
          <w:sz w:val="32"/>
          <w:szCs w:val="32"/>
        </w:rPr>
        <w:t>万元。</w:t>
      </w:r>
      <w:r w:rsidR="00B0186A" w:rsidRPr="00AD55D0">
        <w:rPr>
          <w:rFonts w:ascii="仿宋" w:eastAsia="仿宋" w:hAnsi="仿宋" w:hint="eastAsia"/>
          <w:color w:val="666666"/>
          <w:sz w:val="32"/>
          <w:szCs w:val="32"/>
        </w:rPr>
        <w:br/>
      </w:r>
      <w:r w:rsidR="008C4740" w:rsidRPr="00AD55D0">
        <w:rPr>
          <w:rFonts w:ascii="仿宋" w:eastAsia="仿宋" w:hAnsi="仿宋" w:hint="eastAsia"/>
          <w:color w:val="666666"/>
          <w:sz w:val="32"/>
          <w:szCs w:val="32"/>
          <w:shd w:val="clear" w:color="auto" w:fill="FFFFFF"/>
        </w:rPr>
        <w:t xml:space="preserve">    </w:t>
      </w:r>
      <w:r w:rsidR="00B0186A" w:rsidRPr="00AD55D0">
        <w:rPr>
          <w:rFonts w:ascii="黑体" w:eastAsia="黑体" w:hAnsi="黑体" w:hint="eastAsia"/>
          <w:color w:val="666666"/>
          <w:sz w:val="32"/>
          <w:szCs w:val="32"/>
          <w:shd w:val="clear" w:color="auto" w:fill="FFFFFF"/>
        </w:rPr>
        <w:t>六、名词解释</w:t>
      </w:r>
      <w:r w:rsidR="00B0186A" w:rsidRPr="00AD55D0">
        <w:rPr>
          <w:rFonts w:ascii="微软雅黑" w:eastAsia="黑体" w:hAnsi="微软雅黑" w:hint="eastAsia"/>
          <w:color w:val="666666"/>
          <w:sz w:val="32"/>
          <w:szCs w:val="32"/>
          <w:shd w:val="clear" w:color="auto" w:fill="FFFFFF"/>
        </w:rPr>
        <w:t> </w:t>
      </w:r>
      <w:r w:rsidR="00B0186A" w:rsidRPr="00AD55D0">
        <w:rPr>
          <w:rFonts w:ascii="仿宋" w:eastAsia="仿宋" w:hAnsi="仿宋" w:hint="eastAsia"/>
          <w:color w:val="666666"/>
          <w:sz w:val="32"/>
          <w:szCs w:val="32"/>
        </w:rPr>
        <w:br/>
      </w:r>
      <w:r w:rsidR="008C4740" w:rsidRPr="00AD55D0">
        <w:rPr>
          <w:rFonts w:ascii="仿宋" w:eastAsia="仿宋" w:hAnsi="仿宋" w:hint="eastAsia"/>
          <w:color w:val="666666"/>
          <w:sz w:val="32"/>
          <w:szCs w:val="32"/>
          <w:shd w:val="clear" w:color="auto" w:fill="FFFFFF"/>
        </w:rPr>
        <w:t xml:space="preserve">    </w:t>
      </w:r>
      <w:r w:rsidR="001F5672" w:rsidRPr="00AD55D0">
        <w:rPr>
          <w:rFonts w:ascii="仿宋" w:eastAsia="仿宋" w:hAnsi="仿宋" w:hint="eastAsia"/>
          <w:kern w:val="0"/>
          <w:sz w:val="32"/>
          <w:szCs w:val="32"/>
        </w:rPr>
        <w:t>（一）机关运行经费：是指各部门的公用经费，包括办公及印刷费、邮电费、差旅费、会议费、福利费、日常维修费、专用资料及一般设备购置费、办公用房水电费、办公用</w:t>
      </w:r>
      <w:r w:rsidR="001F5672" w:rsidRPr="00AD55D0">
        <w:rPr>
          <w:rFonts w:ascii="仿宋" w:eastAsia="仿宋" w:hAnsi="仿宋" w:hint="eastAsia"/>
          <w:kern w:val="0"/>
          <w:sz w:val="32"/>
          <w:szCs w:val="32"/>
        </w:rPr>
        <w:lastRenderedPageBreak/>
        <w:t>房取暖费、办公用房物业管理费、公务用车运行维护费以及其他费用。</w:t>
      </w:r>
    </w:p>
    <w:p w:rsidR="001F5672" w:rsidRPr="00AD55D0" w:rsidRDefault="001F5672" w:rsidP="001F5672">
      <w:pPr>
        <w:pStyle w:val="a6"/>
        <w:shd w:val="clear" w:color="auto" w:fill="FFFFFF"/>
        <w:spacing w:before="0" w:beforeAutospacing="0" w:after="0" w:afterAutospacing="0" w:line="560" w:lineRule="exact"/>
        <w:ind w:firstLineChars="200" w:firstLine="640"/>
        <w:jc w:val="both"/>
        <w:rPr>
          <w:rFonts w:ascii="仿宋" w:eastAsia="仿宋" w:hAnsi="仿宋" w:cs="Times New Roman"/>
          <w:sz w:val="32"/>
          <w:szCs w:val="32"/>
        </w:rPr>
      </w:pPr>
      <w:r w:rsidRPr="00AD55D0">
        <w:rPr>
          <w:rFonts w:ascii="仿宋" w:eastAsia="仿宋" w:hAnsi="仿宋" w:cs="Times New Roman" w:hint="eastAsia"/>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887E3A" w:rsidRPr="00AD55D0" w:rsidRDefault="00C911D8">
      <w:pPr>
        <w:rPr>
          <w:rFonts w:ascii="仿宋" w:eastAsia="仿宋" w:hAnsi="仿宋"/>
          <w:color w:val="666666"/>
          <w:sz w:val="32"/>
          <w:szCs w:val="32"/>
          <w:shd w:val="clear" w:color="auto" w:fill="FFFFFF"/>
        </w:rPr>
      </w:pPr>
      <w:r w:rsidRPr="00AD55D0">
        <w:rPr>
          <w:rFonts w:ascii="仿宋" w:eastAsia="仿宋" w:hAnsi="仿宋" w:hint="eastAsia"/>
          <w:color w:val="666666"/>
          <w:sz w:val="32"/>
          <w:szCs w:val="32"/>
          <w:shd w:val="clear" w:color="auto" w:fill="FFFFFF"/>
        </w:rPr>
        <w:t xml:space="preserve">  </w:t>
      </w:r>
      <w:r w:rsidR="00334827">
        <w:rPr>
          <w:rFonts w:ascii="仿宋" w:eastAsia="仿宋" w:hAnsi="仿宋" w:hint="eastAsia"/>
          <w:color w:val="666666"/>
          <w:sz w:val="32"/>
          <w:szCs w:val="32"/>
          <w:shd w:val="clear" w:color="auto" w:fill="FFFFFF"/>
        </w:rPr>
        <w:t xml:space="preserve">  七、预算公开表（附后）</w:t>
      </w:r>
    </w:p>
    <w:p w:rsidR="00887E3A" w:rsidRPr="00AD55D0" w:rsidRDefault="00887E3A">
      <w:pPr>
        <w:rPr>
          <w:rFonts w:ascii="仿宋" w:eastAsia="仿宋" w:hAnsi="仿宋"/>
          <w:color w:val="666666"/>
          <w:sz w:val="32"/>
          <w:szCs w:val="32"/>
          <w:shd w:val="clear" w:color="auto" w:fill="FFFFFF"/>
        </w:rPr>
      </w:pPr>
    </w:p>
    <w:p w:rsidR="005D4FB6" w:rsidRPr="00AD55D0" w:rsidRDefault="00887E3A">
      <w:pPr>
        <w:rPr>
          <w:rFonts w:ascii="仿宋" w:eastAsia="仿宋" w:hAnsi="仿宋"/>
          <w:color w:val="666666"/>
          <w:sz w:val="32"/>
          <w:szCs w:val="32"/>
          <w:shd w:val="clear" w:color="auto" w:fill="FFFFFF"/>
        </w:rPr>
      </w:pPr>
      <w:r w:rsidRPr="00AD55D0">
        <w:rPr>
          <w:rFonts w:ascii="仿宋" w:eastAsia="仿宋" w:hAnsi="仿宋" w:hint="eastAsia"/>
          <w:color w:val="666666"/>
          <w:sz w:val="32"/>
          <w:szCs w:val="32"/>
          <w:shd w:val="clear" w:color="auto" w:fill="FFFFFF"/>
        </w:rPr>
        <w:t xml:space="preserve">                           </w:t>
      </w:r>
      <w:r w:rsidR="001F5672" w:rsidRPr="00AD55D0">
        <w:rPr>
          <w:rFonts w:ascii="仿宋" w:eastAsia="仿宋" w:hAnsi="仿宋" w:hint="eastAsia"/>
          <w:color w:val="666666"/>
          <w:sz w:val="32"/>
          <w:szCs w:val="32"/>
          <w:shd w:val="clear" w:color="auto" w:fill="FFFFFF"/>
        </w:rPr>
        <w:t xml:space="preserve">      20</w:t>
      </w:r>
      <w:r w:rsidRPr="00AD55D0">
        <w:rPr>
          <w:rFonts w:ascii="仿宋" w:eastAsia="仿宋" w:hAnsi="仿宋" w:hint="eastAsia"/>
          <w:color w:val="666666"/>
          <w:sz w:val="32"/>
          <w:szCs w:val="32"/>
          <w:shd w:val="clear" w:color="auto" w:fill="FFFFFF"/>
        </w:rPr>
        <w:t>20</w:t>
      </w:r>
      <w:r w:rsidR="001F5672" w:rsidRPr="00AD55D0">
        <w:rPr>
          <w:rFonts w:ascii="仿宋" w:eastAsia="仿宋" w:hAnsi="仿宋" w:hint="eastAsia"/>
          <w:color w:val="666666"/>
          <w:sz w:val="32"/>
          <w:szCs w:val="32"/>
          <w:shd w:val="clear" w:color="auto" w:fill="FFFFFF"/>
        </w:rPr>
        <w:t>年</w:t>
      </w:r>
      <w:r w:rsidR="002E5C2C">
        <w:rPr>
          <w:rFonts w:ascii="仿宋" w:eastAsia="仿宋" w:hAnsi="仿宋" w:hint="eastAsia"/>
          <w:color w:val="666666"/>
          <w:sz w:val="32"/>
          <w:szCs w:val="32"/>
          <w:shd w:val="clear" w:color="auto" w:fill="FFFFFF"/>
        </w:rPr>
        <w:t>3</w:t>
      </w:r>
      <w:r w:rsidR="001F5672" w:rsidRPr="00AD55D0">
        <w:rPr>
          <w:rFonts w:ascii="仿宋" w:eastAsia="仿宋" w:hAnsi="仿宋" w:hint="eastAsia"/>
          <w:color w:val="666666"/>
          <w:sz w:val="32"/>
          <w:szCs w:val="32"/>
          <w:shd w:val="clear" w:color="auto" w:fill="FFFFFF"/>
        </w:rPr>
        <w:t>月</w:t>
      </w:r>
      <w:r w:rsidRPr="00AD55D0">
        <w:rPr>
          <w:rFonts w:ascii="仿宋" w:eastAsia="仿宋" w:hAnsi="仿宋" w:hint="eastAsia"/>
          <w:color w:val="666666"/>
          <w:sz w:val="32"/>
          <w:szCs w:val="32"/>
          <w:shd w:val="clear" w:color="auto" w:fill="FFFFFF"/>
        </w:rPr>
        <w:t>1</w:t>
      </w:r>
      <w:r w:rsidR="002E5C2C">
        <w:rPr>
          <w:rFonts w:ascii="仿宋" w:eastAsia="仿宋" w:hAnsi="仿宋" w:hint="eastAsia"/>
          <w:color w:val="666666"/>
          <w:sz w:val="32"/>
          <w:szCs w:val="32"/>
          <w:shd w:val="clear" w:color="auto" w:fill="FFFFFF"/>
        </w:rPr>
        <w:t>8</w:t>
      </w:r>
      <w:bookmarkStart w:id="0" w:name="_GoBack"/>
      <w:bookmarkEnd w:id="0"/>
      <w:r w:rsidR="001F5672" w:rsidRPr="00AD55D0">
        <w:rPr>
          <w:rFonts w:ascii="仿宋" w:eastAsia="仿宋" w:hAnsi="仿宋" w:hint="eastAsia"/>
          <w:color w:val="666666"/>
          <w:sz w:val="32"/>
          <w:szCs w:val="32"/>
          <w:shd w:val="clear" w:color="auto" w:fill="FFFFFF"/>
        </w:rPr>
        <w:t>日</w:t>
      </w:r>
    </w:p>
    <w:p w:rsidR="001F5672" w:rsidRDefault="001F5672">
      <w:pPr>
        <w:rPr>
          <w:rFonts w:ascii="仿宋_GB2312" w:eastAsia="仿宋_GB2312" w:hint="eastAsia"/>
          <w:sz w:val="28"/>
          <w:szCs w:val="28"/>
        </w:rPr>
      </w:pPr>
    </w:p>
    <w:p w:rsidR="00334827" w:rsidRDefault="00334827">
      <w:pPr>
        <w:rPr>
          <w:rFonts w:ascii="仿宋_GB2312" w:eastAsia="仿宋_GB2312"/>
          <w:sz w:val="28"/>
          <w:szCs w:val="28"/>
        </w:rPr>
      </w:pPr>
      <w:r>
        <w:rPr>
          <w:rFonts w:ascii="仿宋_GB2312" w:eastAsia="仿宋_GB2312" w:hint="eastAsia"/>
          <w:sz w:val="28"/>
          <w:szCs w:val="28"/>
        </w:rPr>
        <w:t>附件：预算公开表</w:t>
      </w:r>
    </w:p>
    <w:p w:rsidR="00035713" w:rsidRPr="000A04CD" w:rsidRDefault="00035713">
      <w:pPr>
        <w:rPr>
          <w:rFonts w:ascii="仿宋_GB2312" w:eastAsia="仿宋_GB2312"/>
          <w:sz w:val="28"/>
          <w:szCs w:val="28"/>
        </w:rPr>
      </w:pPr>
      <w:r w:rsidRPr="00CC20FA">
        <w:rPr>
          <w:rFonts w:ascii="仿宋_GB2312" w:eastAsia="仿宋_GB2312"/>
          <w:sz w:val="28"/>
          <w:szCs w:val="28"/>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8" o:title=""/>
          </v:shape>
          <o:OLEObject Type="Embed" ProgID="Excel.Sheet.8" ShapeID="_x0000_i1025" DrawAspect="Icon" ObjectID="_1655883692" r:id="rId9"/>
        </w:object>
      </w:r>
    </w:p>
    <w:sectPr w:rsidR="00035713" w:rsidRPr="000A04CD" w:rsidSect="005D4F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AEC" w:rsidRDefault="002F2AEC" w:rsidP="00CD088F">
      <w:r>
        <w:separator/>
      </w:r>
    </w:p>
  </w:endnote>
  <w:endnote w:type="continuationSeparator" w:id="0">
    <w:p w:rsidR="002F2AEC" w:rsidRDefault="002F2AEC" w:rsidP="00CD0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AEC" w:rsidRDefault="002F2AEC" w:rsidP="00CD088F">
      <w:r>
        <w:separator/>
      </w:r>
    </w:p>
  </w:footnote>
  <w:footnote w:type="continuationSeparator" w:id="0">
    <w:p w:rsidR="002F2AEC" w:rsidRDefault="002F2AEC" w:rsidP="00CD08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24A3C"/>
    <w:multiLevelType w:val="hybridMultilevel"/>
    <w:tmpl w:val="EF226DB0"/>
    <w:lvl w:ilvl="0" w:tplc="9D902B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DC433D"/>
    <w:multiLevelType w:val="hybridMultilevel"/>
    <w:tmpl w:val="9CEC9CA0"/>
    <w:lvl w:ilvl="0" w:tplc="A3DEE45E">
      <w:start w:val="3"/>
      <w:numFmt w:val="japaneseCounting"/>
      <w:lvlText w:val="%1、"/>
      <w:lvlJc w:val="left"/>
      <w:pPr>
        <w:ind w:left="1440" w:hanging="720"/>
      </w:pPr>
      <w:rPr>
        <w:rFonts w:ascii="仿宋_GB2312"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86A"/>
    <w:rsid w:val="000265D3"/>
    <w:rsid w:val="00035713"/>
    <w:rsid w:val="000A04CD"/>
    <w:rsid w:val="000B5FF4"/>
    <w:rsid w:val="000D1E38"/>
    <w:rsid w:val="000F76A1"/>
    <w:rsid w:val="001B4D86"/>
    <w:rsid w:val="001D0093"/>
    <w:rsid w:val="001D76E0"/>
    <w:rsid w:val="001F5672"/>
    <w:rsid w:val="00216749"/>
    <w:rsid w:val="00264A4E"/>
    <w:rsid w:val="00291F74"/>
    <w:rsid w:val="002B4379"/>
    <w:rsid w:val="002E5C2C"/>
    <w:rsid w:val="002F2AEC"/>
    <w:rsid w:val="003243F0"/>
    <w:rsid w:val="00330645"/>
    <w:rsid w:val="00334827"/>
    <w:rsid w:val="003A7A00"/>
    <w:rsid w:val="003D1549"/>
    <w:rsid w:val="00405481"/>
    <w:rsid w:val="004168F0"/>
    <w:rsid w:val="00427F64"/>
    <w:rsid w:val="00473530"/>
    <w:rsid w:val="00474EBF"/>
    <w:rsid w:val="0049156F"/>
    <w:rsid w:val="004C2D8B"/>
    <w:rsid w:val="0053651F"/>
    <w:rsid w:val="005415F8"/>
    <w:rsid w:val="00543599"/>
    <w:rsid w:val="005562A2"/>
    <w:rsid w:val="0059335E"/>
    <w:rsid w:val="005B09F7"/>
    <w:rsid w:val="005B5DE9"/>
    <w:rsid w:val="005C5108"/>
    <w:rsid w:val="005D4FB6"/>
    <w:rsid w:val="005F153A"/>
    <w:rsid w:val="0062452C"/>
    <w:rsid w:val="00636A9A"/>
    <w:rsid w:val="006E2C7F"/>
    <w:rsid w:val="00766C92"/>
    <w:rsid w:val="00790373"/>
    <w:rsid w:val="007A671D"/>
    <w:rsid w:val="007C543E"/>
    <w:rsid w:val="007D076C"/>
    <w:rsid w:val="00885E8E"/>
    <w:rsid w:val="00887E3A"/>
    <w:rsid w:val="008B3D06"/>
    <w:rsid w:val="008C4740"/>
    <w:rsid w:val="00992478"/>
    <w:rsid w:val="009C080D"/>
    <w:rsid w:val="009F781C"/>
    <w:rsid w:val="00A41B12"/>
    <w:rsid w:val="00AD55D0"/>
    <w:rsid w:val="00B0186A"/>
    <w:rsid w:val="00B11333"/>
    <w:rsid w:val="00B85DEC"/>
    <w:rsid w:val="00B92813"/>
    <w:rsid w:val="00BE2327"/>
    <w:rsid w:val="00BE72B4"/>
    <w:rsid w:val="00C03386"/>
    <w:rsid w:val="00C514D1"/>
    <w:rsid w:val="00C911D8"/>
    <w:rsid w:val="00C96614"/>
    <w:rsid w:val="00CC20FA"/>
    <w:rsid w:val="00CD088F"/>
    <w:rsid w:val="00D05DA7"/>
    <w:rsid w:val="00D30F55"/>
    <w:rsid w:val="00D616E4"/>
    <w:rsid w:val="00D86DA7"/>
    <w:rsid w:val="00DB4977"/>
    <w:rsid w:val="00E040AA"/>
    <w:rsid w:val="00E33090"/>
    <w:rsid w:val="00EB6248"/>
    <w:rsid w:val="00EB6753"/>
    <w:rsid w:val="00EB7266"/>
    <w:rsid w:val="00F03DE7"/>
    <w:rsid w:val="00F81F4D"/>
    <w:rsid w:val="00F9620A"/>
    <w:rsid w:val="00F96753"/>
    <w:rsid w:val="00FB48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0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088F"/>
    <w:rPr>
      <w:sz w:val="18"/>
      <w:szCs w:val="18"/>
    </w:rPr>
  </w:style>
  <w:style w:type="paragraph" w:styleId="a4">
    <w:name w:val="footer"/>
    <w:basedOn w:val="a"/>
    <w:link w:val="Char0"/>
    <w:uiPriority w:val="99"/>
    <w:semiHidden/>
    <w:unhideWhenUsed/>
    <w:rsid w:val="00CD08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088F"/>
    <w:rPr>
      <w:sz w:val="18"/>
      <w:szCs w:val="18"/>
    </w:rPr>
  </w:style>
  <w:style w:type="paragraph" w:styleId="a5">
    <w:name w:val="List Paragraph"/>
    <w:basedOn w:val="a"/>
    <w:uiPriority w:val="34"/>
    <w:qFormat/>
    <w:rsid w:val="000A04CD"/>
    <w:pPr>
      <w:ind w:firstLineChars="200" w:firstLine="420"/>
    </w:pPr>
  </w:style>
  <w:style w:type="paragraph" w:styleId="a6">
    <w:name w:val="Normal (Web)"/>
    <w:basedOn w:val="a"/>
    <w:uiPriority w:val="99"/>
    <w:rsid w:val="001F5672"/>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Char1"/>
    <w:uiPriority w:val="99"/>
    <w:semiHidden/>
    <w:unhideWhenUsed/>
    <w:rsid w:val="001F5672"/>
    <w:pPr>
      <w:ind w:leftChars="2500" w:left="100"/>
    </w:pPr>
  </w:style>
  <w:style w:type="character" w:customStyle="1" w:styleId="Char1">
    <w:name w:val="日期 Char"/>
    <w:basedOn w:val="a0"/>
    <w:link w:val="a7"/>
    <w:uiPriority w:val="99"/>
    <w:semiHidden/>
    <w:rsid w:val="001F56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449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Office_Excel_97-2003____1.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E11B1-493E-4809-9DDA-967606D7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Pages>
  <Words>358</Words>
  <Characters>2044</Characters>
  <Application>Microsoft Office Word</Application>
  <DocSecurity>0</DocSecurity>
  <Lines>17</Lines>
  <Paragraphs>4</Paragraphs>
  <ScaleCrop>false</ScaleCrop>
  <Company>Lenovo</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48</cp:revision>
  <cp:lastPrinted>2020-04-21T07:14:00Z</cp:lastPrinted>
  <dcterms:created xsi:type="dcterms:W3CDTF">2019-11-20T08:54:00Z</dcterms:created>
  <dcterms:modified xsi:type="dcterms:W3CDTF">2020-07-10T02:55:00Z</dcterms:modified>
</cp:coreProperties>
</file>