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6A" w:rsidRPr="003B6EE8" w:rsidRDefault="00C920B7" w:rsidP="004A3CF6">
      <w:pPr>
        <w:spacing w:line="600" w:lineRule="exact"/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 w:rsidRPr="003B6EE8">
        <w:rPr>
          <w:rFonts w:asciiTheme="majorEastAsia" w:eastAsiaTheme="majorEastAsia" w:hAnsiTheme="majorEastAsia" w:cs="Times New Roman" w:hint="eastAsia"/>
          <w:sz w:val="44"/>
          <w:szCs w:val="44"/>
        </w:rPr>
        <w:t>统计局</w:t>
      </w:r>
      <w:r w:rsidR="00B0186A" w:rsidRPr="003B6EE8">
        <w:rPr>
          <w:rFonts w:asciiTheme="majorEastAsia" w:eastAsiaTheme="majorEastAsia" w:hAnsiTheme="majorEastAsia" w:cs="Times New Roman" w:hint="eastAsia"/>
          <w:sz w:val="44"/>
          <w:szCs w:val="44"/>
        </w:rPr>
        <w:t>20</w:t>
      </w:r>
      <w:r w:rsidR="002B33D9" w:rsidRPr="003B6EE8">
        <w:rPr>
          <w:rFonts w:asciiTheme="majorEastAsia" w:eastAsiaTheme="majorEastAsia" w:hAnsiTheme="majorEastAsia" w:cs="Times New Roman" w:hint="eastAsia"/>
          <w:sz w:val="44"/>
          <w:szCs w:val="44"/>
        </w:rPr>
        <w:t>20</w:t>
      </w:r>
      <w:r w:rsidR="00B0186A" w:rsidRPr="003B6EE8">
        <w:rPr>
          <w:rFonts w:asciiTheme="majorEastAsia" w:eastAsiaTheme="majorEastAsia" w:hAnsiTheme="majorEastAsia" w:cs="Times New Roman" w:hint="eastAsia"/>
          <w:sz w:val="44"/>
          <w:szCs w:val="44"/>
        </w:rPr>
        <w:t>年</w:t>
      </w:r>
      <w:r w:rsidRPr="003B6EE8">
        <w:rPr>
          <w:rFonts w:asciiTheme="majorEastAsia" w:eastAsiaTheme="majorEastAsia" w:hAnsiTheme="majorEastAsia" w:cs="Times New Roman" w:hint="eastAsia"/>
          <w:sz w:val="44"/>
          <w:szCs w:val="44"/>
        </w:rPr>
        <w:t>部门</w:t>
      </w:r>
      <w:r w:rsidR="00B0186A" w:rsidRPr="003B6EE8">
        <w:rPr>
          <w:rFonts w:asciiTheme="majorEastAsia" w:eastAsiaTheme="majorEastAsia" w:hAnsiTheme="majorEastAsia" w:cs="Times New Roman" w:hint="eastAsia"/>
          <w:sz w:val="44"/>
          <w:szCs w:val="44"/>
        </w:rPr>
        <w:t>预算</w:t>
      </w:r>
      <w:r w:rsidR="005562A2" w:rsidRPr="003B6EE8">
        <w:rPr>
          <w:rFonts w:asciiTheme="majorEastAsia" w:eastAsiaTheme="majorEastAsia" w:hAnsiTheme="majorEastAsia" w:cs="Times New Roman" w:hint="eastAsia"/>
          <w:sz w:val="44"/>
          <w:szCs w:val="44"/>
        </w:rPr>
        <w:t>编制</w:t>
      </w:r>
      <w:r w:rsidR="00B0186A" w:rsidRPr="003B6EE8">
        <w:rPr>
          <w:rFonts w:asciiTheme="majorEastAsia" w:eastAsiaTheme="majorEastAsia" w:hAnsiTheme="majorEastAsia" w:cs="Times New Roman" w:hint="eastAsia"/>
          <w:sz w:val="44"/>
          <w:szCs w:val="44"/>
        </w:rPr>
        <w:t>说明</w:t>
      </w:r>
    </w:p>
    <w:p w:rsidR="00B0186A" w:rsidRPr="004A3CF6" w:rsidRDefault="00B0186A" w:rsidP="004A3CF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A3CF6" w:rsidRPr="003B6EE8" w:rsidRDefault="004A3CF6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 w:hint="eastAsia"/>
          <w:sz w:val="32"/>
          <w:szCs w:val="32"/>
        </w:rPr>
        <w:t>一、</w:t>
      </w:r>
      <w:r w:rsidR="00B0186A" w:rsidRPr="003B6EE8">
        <w:rPr>
          <w:rFonts w:asciiTheme="minorEastAsia" w:hAnsiTheme="minorEastAsia" w:cs="Times New Roman"/>
          <w:sz w:val="32"/>
          <w:szCs w:val="32"/>
        </w:rPr>
        <w:t>部门基本概况 </w:t>
      </w:r>
    </w:p>
    <w:p w:rsidR="004A3CF6" w:rsidRPr="003B6EE8" w:rsidRDefault="00B0186A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/>
          <w:sz w:val="32"/>
          <w:szCs w:val="32"/>
        </w:rPr>
        <w:t xml:space="preserve">（一）主要职能： </w:t>
      </w:r>
    </w:p>
    <w:p w:rsidR="004A3CF6" w:rsidRPr="003B6EE8" w:rsidRDefault="004A3CF6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/>
          <w:sz w:val="32"/>
          <w:szCs w:val="32"/>
        </w:rPr>
        <w:t>1、贯彻执行国家统计工作的方针、政策和统计法律，法规，完成国家和省、市规定的统计调查任务，承担组织领导和协调全县统计工作，确保统计数据真实、准确、及时；检查监督统计法规的实施情况，查处各类统计违法行为。</w:t>
      </w:r>
    </w:p>
    <w:p w:rsidR="004A3CF6" w:rsidRPr="003B6EE8" w:rsidRDefault="004A3CF6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/>
          <w:sz w:val="32"/>
          <w:szCs w:val="32"/>
        </w:rPr>
        <w:t>2、组织实施全县国民经济核算和全县投入产出调查，核算全县及乡镇地区生产总值，汇编提供国民经济核算资料。</w:t>
      </w:r>
    </w:p>
    <w:p w:rsidR="004A3CF6" w:rsidRPr="003B6EE8" w:rsidRDefault="004A3CF6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/>
          <w:sz w:val="32"/>
          <w:szCs w:val="32"/>
        </w:rPr>
        <w:t>3、会同有关部门拟定重大县情县力调查计划与方案，组织实施国务院批准的人口、经济、农业等周期性重大普查，汇总、整理和提供有关县情县力方面的统计数据。</w:t>
      </w:r>
    </w:p>
    <w:p w:rsidR="004A3CF6" w:rsidRPr="003B6EE8" w:rsidRDefault="004A3CF6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/>
          <w:sz w:val="32"/>
          <w:szCs w:val="32"/>
        </w:rPr>
        <w:t>4、组织实施全县第一、第二、第三产业中共各行业统计调查，收集、汇总、整理和提供有关调查的统计数据，综合整理和提供地质勘查、旅游、交通运输、邮政、教育、卫生、社会保障、公用事业等全县性基本统计数据。</w:t>
      </w:r>
    </w:p>
    <w:p w:rsidR="004A3CF6" w:rsidRPr="003B6EE8" w:rsidRDefault="004A3CF6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/>
          <w:sz w:val="32"/>
          <w:szCs w:val="32"/>
        </w:rPr>
        <w:t>5、组织实施能源、投资、消费、价格、收入、科技、人口、劳动力、社会发展基本情况、环境基本状况等统计调查，收集、汇总、整理和提供有关调查的统计数据。综合整理和提供资源、房屋、对外贸易、对外经济等全县性基本统计数据。</w:t>
      </w:r>
    </w:p>
    <w:p w:rsidR="004A3CF6" w:rsidRPr="003B6EE8" w:rsidRDefault="004A3CF6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/>
          <w:sz w:val="32"/>
          <w:szCs w:val="32"/>
        </w:rPr>
        <w:t>6、组织实施全县经济、社会、科技和资源环境统计调查；统一核定、管理、公布全县基本统计资料；定期发布全</w:t>
      </w:r>
      <w:r w:rsidRPr="003B6EE8">
        <w:rPr>
          <w:rFonts w:asciiTheme="minorEastAsia" w:hAnsiTheme="minorEastAsia" w:cs="Times New Roman"/>
          <w:sz w:val="32"/>
          <w:szCs w:val="32"/>
        </w:rPr>
        <w:lastRenderedPageBreak/>
        <w:t>县国民经济和社会发展情况的统计信息。</w:t>
      </w:r>
    </w:p>
    <w:p w:rsidR="004A3CF6" w:rsidRPr="003B6EE8" w:rsidRDefault="004A3CF6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/>
          <w:sz w:val="32"/>
          <w:szCs w:val="32"/>
        </w:rPr>
        <w:t>7、对国民经济、社会发展、科技进步和资源环境等情况进行统计分析、统计预测和统计监督，向县委、县政府及有关部门提供统计信息和咨询建议。</w:t>
      </w:r>
    </w:p>
    <w:p w:rsidR="004A3CF6" w:rsidRPr="003B6EE8" w:rsidRDefault="004A3CF6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/>
          <w:sz w:val="32"/>
          <w:szCs w:val="32"/>
        </w:rPr>
        <w:t>8、依法审批或者备案地方统计调查项目和县直各部门统计调查项目，指导专业统计基础工作、统计基层业务基础建设，建立健全统计数据质量审核、监控和评估制度，开展对重要统计数据的审核、监控和评估，依法监督管理涉外调查活动。</w:t>
      </w:r>
    </w:p>
    <w:p w:rsidR="004A3CF6" w:rsidRPr="003B6EE8" w:rsidRDefault="004A3CF6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/>
          <w:sz w:val="32"/>
          <w:szCs w:val="32"/>
        </w:rPr>
        <w:t>9、指导全县统计专业技术队伍建设，协助市统计局组织管理全县统计专业资格考试和从业资格认定工作，指导全县统计教育、统计宣传工作。</w:t>
      </w:r>
    </w:p>
    <w:p w:rsidR="004A3CF6" w:rsidRPr="003B6EE8" w:rsidRDefault="004A3CF6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/>
          <w:sz w:val="32"/>
          <w:szCs w:val="32"/>
        </w:rPr>
        <w:t>10、承办县人民政府交办的其它事项。</w:t>
      </w:r>
    </w:p>
    <w:p w:rsidR="004A3CF6" w:rsidRPr="003B6EE8" w:rsidRDefault="00B0186A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/>
          <w:sz w:val="32"/>
          <w:szCs w:val="32"/>
        </w:rPr>
        <w:t>（二）机构设置 </w:t>
      </w:r>
    </w:p>
    <w:p w:rsidR="00B0186A" w:rsidRPr="003B6EE8" w:rsidRDefault="004A3CF6" w:rsidP="003B6EE8">
      <w:pPr>
        <w:widowControl/>
        <w:spacing w:line="560" w:lineRule="exact"/>
        <w:ind w:firstLineChars="150" w:firstLine="480"/>
        <w:rPr>
          <w:rFonts w:asciiTheme="minorEastAsia" w:hAnsiTheme="minorEastAsia" w:cs="Times New Roman"/>
          <w:kern w:val="0"/>
          <w:sz w:val="32"/>
          <w:szCs w:val="32"/>
        </w:rPr>
      </w:pPr>
      <w:r w:rsidRPr="003B6EE8">
        <w:rPr>
          <w:rFonts w:asciiTheme="minorEastAsia" w:hAnsiTheme="minorEastAsia" w:cs="Times New Roman" w:hint="eastAsia"/>
          <w:kern w:val="0"/>
          <w:sz w:val="32"/>
          <w:szCs w:val="32"/>
        </w:rPr>
        <w:t>通道县统计局</w:t>
      </w:r>
      <w:r w:rsidRPr="003B6EE8">
        <w:rPr>
          <w:rFonts w:asciiTheme="minorEastAsia" w:hAnsiTheme="minorEastAsia" w:cs="仿宋_GB2312" w:hint="eastAsia"/>
          <w:kern w:val="0"/>
          <w:sz w:val="32"/>
          <w:szCs w:val="32"/>
        </w:rPr>
        <w:t>内设机构包括：</w:t>
      </w:r>
      <w:r w:rsidRPr="003B6EE8">
        <w:rPr>
          <w:rFonts w:asciiTheme="minorEastAsia" w:hAnsiTheme="minorEastAsia" w:cs="Times New Roman" w:hint="eastAsia"/>
          <w:kern w:val="0"/>
          <w:sz w:val="32"/>
          <w:szCs w:val="32"/>
        </w:rPr>
        <w:t>办公室（加挂政策法规股牌子）、</w:t>
      </w:r>
      <w:r w:rsidRPr="003B6EE8">
        <w:rPr>
          <w:rFonts w:asciiTheme="minorEastAsia" w:hAnsiTheme="minorEastAsia" w:hint="eastAsia"/>
          <w:sz w:val="32"/>
          <w:szCs w:val="32"/>
        </w:rPr>
        <w:t>国民经济核算与综合统计股、农业与固定资产投资统计股、工业与能源统计股、贸易与服务业统计股。</w:t>
      </w:r>
      <w:r w:rsidR="00B0186A" w:rsidRPr="003B6EE8">
        <w:rPr>
          <w:rFonts w:asciiTheme="minorEastAsia" w:hAnsiTheme="minorEastAsia" w:cs="Times New Roman"/>
          <w:sz w:val="32"/>
          <w:szCs w:val="32"/>
        </w:rPr>
        <w:br/>
      </w:r>
      <w:r w:rsidRPr="003B6EE8">
        <w:rPr>
          <w:rFonts w:asciiTheme="minorEastAsia" w:hAnsiTheme="minorEastAsia" w:cs="Times New Roman" w:hint="eastAsia"/>
          <w:sz w:val="32"/>
          <w:szCs w:val="32"/>
        </w:rPr>
        <w:t xml:space="preserve">    </w:t>
      </w:r>
      <w:r w:rsidR="00B0186A" w:rsidRPr="003B6EE8">
        <w:rPr>
          <w:rFonts w:asciiTheme="minorEastAsia" w:hAnsiTheme="minorEastAsia" w:cs="Times New Roman"/>
          <w:sz w:val="32"/>
          <w:szCs w:val="32"/>
        </w:rPr>
        <w:t>二、部门预算单位构成： </w:t>
      </w:r>
    </w:p>
    <w:p w:rsidR="000A04CD" w:rsidRPr="003B6EE8" w:rsidRDefault="000A04CD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/>
          <w:sz w:val="32"/>
          <w:szCs w:val="32"/>
        </w:rPr>
        <w:t>纳入20</w:t>
      </w:r>
      <w:r w:rsidR="002B33D9" w:rsidRPr="003B6EE8">
        <w:rPr>
          <w:rFonts w:asciiTheme="minorEastAsia" w:hAnsiTheme="minorEastAsia" w:cs="Times New Roman" w:hint="eastAsia"/>
          <w:sz w:val="32"/>
          <w:szCs w:val="32"/>
        </w:rPr>
        <w:t>20</w:t>
      </w:r>
      <w:r w:rsidRPr="003B6EE8">
        <w:rPr>
          <w:rFonts w:asciiTheme="minorEastAsia" w:hAnsiTheme="minorEastAsia" w:cs="Times New Roman"/>
          <w:sz w:val="32"/>
          <w:szCs w:val="32"/>
        </w:rPr>
        <w:t>年部门预算编制范围的包含：</w:t>
      </w:r>
    </w:p>
    <w:p w:rsidR="000A04CD" w:rsidRPr="003B6EE8" w:rsidRDefault="004A3CF6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 w:hint="eastAsia"/>
          <w:sz w:val="32"/>
          <w:szCs w:val="32"/>
        </w:rPr>
        <w:t>通道县统计局</w:t>
      </w:r>
      <w:r w:rsidR="00D616E4" w:rsidRPr="003B6EE8">
        <w:rPr>
          <w:rFonts w:asciiTheme="minorEastAsia" w:hAnsiTheme="minorEastAsia" w:cs="Times New Roman"/>
          <w:sz w:val="32"/>
          <w:szCs w:val="32"/>
        </w:rPr>
        <w:t>本级</w:t>
      </w:r>
    </w:p>
    <w:p w:rsidR="00D616E4" w:rsidRPr="003B6EE8" w:rsidRDefault="00C920B7" w:rsidP="00C920B7">
      <w:pPr>
        <w:spacing w:line="560" w:lineRule="exact"/>
        <w:ind w:firstLineChars="200" w:firstLine="643"/>
        <w:rPr>
          <w:rFonts w:asciiTheme="minorEastAsia" w:hAnsiTheme="minorEastAsia" w:cs="Times New Roman"/>
          <w:b/>
          <w:sz w:val="32"/>
          <w:szCs w:val="32"/>
        </w:rPr>
      </w:pPr>
      <w:r w:rsidRPr="003B6EE8">
        <w:rPr>
          <w:rFonts w:asciiTheme="minorEastAsia" w:hAnsiTheme="minorEastAsia" w:cs="Times New Roman"/>
          <w:b/>
          <w:sz w:val="32"/>
          <w:szCs w:val="32"/>
        </w:rPr>
        <w:t>三、</w:t>
      </w:r>
      <w:r w:rsidR="00B0186A" w:rsidRPr="003B6EE8">
        <w:rPr>
          <w:rFonts w:asciiTheme="minorEastAsia" w:hAnsiTheme="minorEastAsia" w:cs="Times New Roman"/>
          <w:b/>
          <w:sz w:val="32"/>
          <w:szCs w:val="32"/>
        </w:rPr>
        <w:t>部门收支概况  </w:t>
      </w:r>
    </w:p>
    <w:p w:rsidR="00D215FC" w:rsidRPr="003B6EE8" w:rsidRDefault="00D616E4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/>
          <w:sz w:val="32"/>
          <w:szCs w:val="32"/>
        </w:rPr>
        <w:t>20</w:t>
      </w:r>
      <w:r w:rsidR="002B33D9" w:rsidRPr="003B6EE8">
        <w:rPr>
          <w:rFonts w:asciiTheme="minorEastAsia" w:hAnsiTheme="minorEastAsia" w:cs="Times New Roman" w:hint="eastAsia"/>
          <w:sz w:val="32"/>
          <w:szCs w:val="32"/>
        </w:rPr>
        <w:t>20</w:t>
      </w:r>
      <w:r w:rsidRPr="003B6EE8">
        <w:rPr>
          <w:rFonts w:asciiTheme="minorEastAsia" w:hAnsiTheme="minorEastAsia" w:cs="Times New Roman"/>
          <w:sz w:val="32"/>
          <w:szCs w:val="32"/>
        </w:rPr>
        <w:t>年部门预算编报范围</w:t>
      </w:r>
      <w:r w:rsidR="00D215FC" w:rsidRPr="003B6EE8">
        <w:rPr>
          <w:rFonts w:asciiTheme="minorEastAsia" w:hAnsiTheme="minorEastAsia" w:cs="Times New Roman" w:hint="eastAsia"/>
          <w:sz w:val="32"/>
          <w:szCs w:val="32"/>
        </w:rPr>
        <w:t>局机关的收入、支出及专项经费安排情况。收入既包括公共预算财政拨款和专项资金拨款；支出既包括局机关基本运行的经费，也包括统计调查及普查</w:t>
      </w:r>
      <w:r w:rsidR="00D215FC" w:rsidRPr="003B6EE8">
        <w:rPr>
          <w:rFonts w:asciiTheme="minorEastAsia" w:hAnsiTheme="minorEastAsia" w:cs="Times New Roman" w:hint="eastAsia"/>
          <w:sz w:val="32"/>
          <w:szCs w:val="32"/>
        </w:rPr>
        <w:lastRenderedPageBreak/>
        <w:t>专项资金。</w:t>
      </w:r>
    </w:p>
    <w:p w:rsidR="00D215FC" w:rsidRPr="003B6EE8" w:rsidRDefault="00D215FC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 w:hint="eastAsia"/>
          <w:sz w:val="32"/>
          <w:szCs w:val="32"/>
        </w:rPr>
        <w:t> （一）收入预算，20</w:t>
      </w:r>
      <w:r w:rsidR="002B33D9" w:rsidRPr="003B6EE8">
        <w:rPr>
          <w:rFonts w:asciiTheme="minorEastAsia" w:hAnsiTheme="minorEastAsia" w:cs="Times New Roman" w:hint="eastAsia"/>
          <w:sz w:val="32"/>
          <w:szCs w:val="32"/>
        </w:rPr>
        <w:t>20</w:t>
      </w:r>
      <w:r w:rsidRPr="003B6EE8">
        <w:rPr>
          <w:rFonts w:asciiTheme="minorEastAsia" w:hAnsiTheme="minorEastAsia" w:cs="Times New Roman" w:hint="eastAsia"/>
          <w:sz w:val="32"/>
          <w:szCs w:val="32"/>
        </w:rPr>
        <w:t>年年初预算数</w:t>
      </w:r>
      <w:r w:rsidR="009B0925" w:rsidRPr="003B6EE8">
        <w:rPr>
          <w:rFonts w:asciiTheme="minorEastAsia" w:hAnsiTheme="minorEastAsia" w:cs="Times New Roman" w:hint="eastAsia"/>
          <w:sz w:val="32"/>
          <w:szCs w:val="32"/>
        </w:rPr>
        <w:t>344.04</w:t>
      </w:r>
      <w:r w:rsidRPr="003B6EE8">
        <w:rPr>
          <w:rFonts w:asciiTheme="minorEastAsia" w:hAnsiTheme="minorEastAsia" w:cs="Times New Roman" w:hint="eastAsia"/>
          <w:sz w:val="32"/>
          <w:szCs w:val="32"/>
        </w:rPr>
        <w:t>万元，其中，一般公共预算拨款</w:t>
      </w:r>
      <w:r w:rsidR="009B0925" w:rsidRPr="003B6EE8">
        <w:rPr>
          <w:rFonts w:asciiTheme="minorEastAsia" w:hAnsiTheme="minorEastAsia" w:cs="Times New Roman" w:hint="eastAsia"/>
          <w:sz w:val="32"/>
          <w:szCs w:val="32"/>
        </w:rPr>
        <w:t>344.04</w:t>
      </w:r>
      <w:r w:rsidRPr="003B6EE8">
        <w:rPr>
          <w:rFonts w:asciiTheme="minorEastAsia" w:hAnsiTheme="minorEastAsia" w:cs="Times New Roman" w:hint="eastAsia"/>
          <w:sz w:val="32"/>
          <w:szCs w:val="32"/>
        </w:rPr>
        <w:t>万元，政府性基金拨款 0 万元，财政专户管理的非税收入拨款0 万元，上级补助收入0万元。收入较去年</w:t>
      </w:r>
      <w:r w:rsidR="009B0925" w:rsidRPr="003B6EE8">
        <w:rPr>
          <w:rFonts w:asciiTheme="minorEastAsia" w:hAnsiTheme="minorEastAsia" w:cs="Times New Roman" w:hint="eastAsia"/>
          <w:sz w:val="32"/>
          <w:szCs w:val="32"/>
        </w:rPr>
        <w:t>增加了44.58</w:t>
      </w:r>
      <w:r w:rsidRPr="003B6EE8">
        <w:rPr>
          <w:rFonts w:asciiTheme="minorEastAsia" w:hAnsiTheme="minorEastAsia" w:cs="Times New Roman" w:hint="eastAsia"/>
          <w:sz w:val="32"/>
          <w:szCs w:val="32"/>
        </w:rPr>
        <w:t>万元，</w:t>
      </w:r>
      <w:r w:rsidR="009B0925" w:rsidRPr="003B6EE8">
        <w:rPr>
          <w:rFonts w:asciiTheme="minorEastAsia" w:hAnsiTheme="minorEastAsia" w:cs="Times New Roman" w:hint="eastAsia"/>
          <w:sz w:val="32"/>
          <w:szCs w:val="32"/>
        </w:rPr>
        <w:t>增加</w:t>
      </w:r>
      <w:r w:rsidRPr="003B6EE8">
        <w:rPr>
          <w:rFonts w:asciiTheme="minorEastAsia" w:hAnsiTheme="minorEastAsia" w:cs="Times New Roman" w:hint="eastAsia"/>
          <w:sz w:val="32"/>
          <w:szCs w:val="32"/>
        </w:rPr>
        <w:t>的原因是</w:t>
      </w:r>
      <w:r w:rsidR="000C4A94" w:rsidRPr="003B6EE8">
        <w:rPr>
          <w:rFonts w:asciiTheme="minorEastAsia" w:hAnsiTheme="minorEastAsia" w:cs="Times New Roman" w:hint="eastAsia"/>
          <w:sz w:val="32"/>
          <w:szCs w:val="32"/>
        </w:rPr>
        <w:t>20</w:t>
      </w:r>
      <w:r w:rsidR="009B0925" w:rsidRPr="003B6EE8">
        <w:rPr>
          <w:rFonts w:asciiTheme="minorEastAsia" w:hAnsiTheme="minorEastAsia" w:cs="Times New Roman" w:hint="eastAsia"/>
          <w:sz w:val="32"/>
          <w:szCs w:val="32"/>
        </w:rPr>
        <w:t>20</w:t>
      </w:r>
      <w:r w:rsidR="000C4A94" w:rsidRPr="003B6EE8">
        <w:rPr>
          <w:rFonts w:asciiTheme="minorEastAsia" w:hAnsiTheme="minorEastAsia" w:cs="Times New Roman" w:hint="eastAsia"/>
          <w:sz w:val="32"/>
          <w:szCs w:val="32"/>
        </w:rPr>
        <w:t>年</w:t>
      </w:r>
      <w:r w:rsidR="009B0925" w:rsidRPr="003B6EE8">
        <w:rPr>
          <w:rFonts w:asciiTheme="minorEastAsia" w:hAnsiTheme="minorEastAsia" w:cs="Times New Roman" w:hint="eastAsia"/>
          <w:sz w:val="32"/>
          <w:szCs w:val="32"/>
        </w:rPr>
        <w:t>新增全国第七次人口普查和劳动力调查两个项目</w:t>
      </w:r>
      <w:r w:rsidR="000C4A94" w:rsidRPr="003B6EE8">
        <w:rPr>
          <w:rFonts w:asciiTheme="minorEastAsia" w:hAnsiTheme="minorEastAsia" w:cs="Times New Roman" w:hint="eastAsia"/>
          <w:sz w:val="32"/>
          <w:szCs w:val="32"/>
        </w:rPr>
        <w:t>。</w:t>
      </w:r>
    </w:p>
    <w:p w:rsidR="000C4A94" w:rsidRPr="003B6EE8" w:rsidRDefault="00D215FC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 w:hint="eastAsia"/>
          <w:sz w:val="32"/>
          <w:szCs w:val="32"/>
        </w:rPr>
        <w:t>（二）支出预算，20</w:t>
      </w:r>
      <w:r w:rsidR="009B0925" w:rsidRPr="003B6EE8">
        <w:rPr>
          <w:rFonts w:asciiTheme="minorEastAsia" w:hAnsiTheme="minorEastAsia" w:cs="Times New Roman" w:hint="eastAsia"/>
          <w:sz w:val="32"/>
          <w:szCs w:val="32"/>
        </w:rPr>
        <w:t>20</w:t>
      </w:r>
      <w:r w:rsidRPr="003B6EE8">
        <w:rPr>
          <w:rFonts w:asciiTheme="minorEastAsia" w:hAnsiTheme="minorEastAsia" w:cs="Times New Roman" w:hint="eastAsia"/>
          <w:sz w:val="32"/>
          <w:szCs w:val="32"/>
        </w:rPr>
        <w:t>年年初预算数</w:t>
      </w:r>
      <w:r w:rsidR="009B0925" w:rsidRPr="003B6EE8">
        <w:rPr>
          <w:rFonts w:asciiTheme="minorEastAsia" w:hAnsiTheme="minorEastAsia" w:cs="Times New Roman" w:hint="eastAsia"/>
          <w:sz w:val="32"/>
          <w:szCs w:val="32"/>
        </w:rPr>
        <w:t>344.04</w:t>
      </w:r>
      <w:r w:rsidRPr="003B6EE8">
        <w:rPr>
          <w:rFonts w:asciiTheme="minorEastAsia" w:hAnsiTheme="minorEastAsia" w:cs="Times New Roman" w:hint="eastAsia"/>
          <w:sz w:val="32"/>
          <w:szCs w:val="32"/>
        </w:rPr>
        <w:t>万元，其中：工资福利支出</w:t>
      </w:r>
      <w:r w:rsidR="009B0925" w:rsidRPr="003B6EE8">
        <w:rPr>
          <w:rFonts w:asciiTheme="minorEastAsia" w:hAnsiTheme="minorEastAsia" w:cs="Times New Roman" w:hint="eastAsia"/>
          <w:sz w:val="32"/>
          <w:szCs w:val="32"/>
        </w:rPr>
        <w:t>176.71</w:t>
      </w:r>
      <w:r w:rsidRPr="003B6EE8">
        <w:rPr>
          <w:rFonts w:asciiTheme="minorEastAsia" w:hAnsiTheme="minorEastAsia" w:cs="Times New Roman" w:hint="eastAsia"/>
          <w:sz w:val="32"/>
          <w:szCs w:val="32"/>
        </w:rPr>
        <w:t>万元，对个人和家庭的补助0.</w:t>
      </w:r>
      <w:r w:rsidR="000C4A94" w:rsidRPr="003B6EE8">
        <w:rPr>
          <w:rFonts w:asciiTheme="minorEastAsia" w:hAnsiTheme="minorEastAsia" w:cs="Times New Roman" w:hint="eastAsia"/>
          <w:sz w:val="32"/>
          <w:szCs w:val="32"/>
        </w:rPr>
        <w:t>9</w:t>
      </w:r>
      <w:r w:rsidR="009B0925" w:rsidRPr="003B6EE8">
        <w:rPr>
          <w:rFonts w:asciiTheme="minorEastAsia" w:hAnsiTheme="minorEastAsia" w:cs="Times New Roman" w:hint="eastAsia"/>
          <w:sz w:val="32"/>
          <w:szCs w:val="32"/>
        </w:rPr>
        <w:t>2</w:t>
      </w:r>
      <w:r w:rsidRPr="003B6EE8">
        <w:rPr>
          <w:rFonts w:asciiTheme="minorEastAsia" w:hAnsiTheme="minorEastAsia" w:cs="Times New Roman" w:hint="eastAsia"/>
          <w:sz w:val="32"/>
          <w:szCs w:val="32"/>
        </w:rPr>
        <w:t>万元，一般商品和服务支出</w:t>
      </w:r>
      <w:r w:rsidR="009B0925" w:rsidRPr="003B6EE8">
        <w:rPr>
          <w:rFonts w:asciiTheme="minorEastAsia" w:hAnsiTheme="minorEastAsia" w:cs="Times New Roman" w:hint="eastAsia"/>
          <w:sz w:val="32"/>
          <w:szCs w:val="32"/>
        </w:rPr>
        <w:t>14.4</w:t>
      </w:r>
      <w:r w:rsidRPr="003B6EE8">
        <w:rPr>
          <w:rFonts w:asciiTheme="minorEastAsia" w:hAnsiTheme="minorEastAsia" w:cs="Times New Roman" w:hint="eastAsia"/>
          <w:sz w:val="32"/>
          <w:szCs w:val="32"/>
        </w:rPr>
        <w:t>万元，专项商品和服务支出</w:t>
      </w:r>
      <w:r w:rsidR="000C4A94" w:rsidRPr="003B6EE8">
        <w:rPr>
          <w:rFonts w:asciiTheme="minorEastAsia" w:hAnsiTheme="minorEastAsia" w:cs="Times New Roman" w:hint="eastAsia"/>
          <w:sz w:val="32"/>
          <w:szCs w:val="32"/>
        </w:rPr>
        <w:t>1</w:t>
      </w:r>
      <w:r w:rsidR="009B0925" w:rsidRPr="003B6EE8">
        <w:rPr>
          <w:rFonts w:asciiTheme="minorEastAsia" w:hAnsiTheme="minorEastAsia" w:cs="Times New Roman" w:hint="eastAsia"/>
          <w:sz w:val="32"/>
          <w:szCs w:val="32"/>
        </w:rPr>
        <w:t>52</w:t>
      </w:r>
      <w:r w:rsidRPr="003B6EE8">
        <w:rPr>
          <w:rFonts w:asciiTheme="minorEastAsia" w:hAnsiTheme="minorEastAsia" w:cs="Times New Roman" w:hint="eastAsia"/>
          <w:sz w:val="32"/>
          <w:szCs w:val="32"/>
        </w:rPr>
        <w:t>万元，支出较去</w:t>
      </w:r>
      <w:r w:rsidR="009B0925" w:rsidRPr="003B6EE8">
        <w:rPr>
          <w:rFonts w:asciiTheme="minorEastAsia" w:hAnsiTheme="minorEastAsia" w:cs="Times New Roman" w:hint="eastAsia"/>
          <w:sz w:val="32"/>
          <w:szCs w:val="32"/>
        </w:rPr>
        <w:t>年增加了44.58万元，增加的原因是2020年新增全国第七次人口普查和劳动力调查两个项目</w:t>
      </w:r>
      <w:r w:rsidR="000C4A94" w:rsidRPr="003B6EE8">
        <w:rPr>
          <w:rFonts w:asciiTheme="minorEastAsia" w:hAnsiTheme="minorEastAsia" w:cs="Times New Roman" w:hint="eastAsia"/>
          <w:sz w:val="32"/>
          <w:szCs w:val="32"/>
        </w:rPr>
        <w:t>。</w:t>
      </w:r>
    </w:p>
    <w:p w:rsidR="00740645" w:rsidRPr="003B6EE8" w:rsidRDefault="00B0186A" w:rsidP="00C920B7">
      <w:pPr>
        <w:spacing w:line="560" w:lineRule="exact"/>
        <w:ind w:firstLineChars="200" w:firstLine="643"/>
        <w:rPr>
          <w:rFonts w:asciiTheme="minorEastAsia" w:hAnsiTheme="minorEastAsia" w:cs="Times New Roman"/>
          <w:b/>
          <w:sz w:val="32"/>
          <w:szCs w:val="32"/>
        </w:rPr>
      </w:pPr>
      <w:r w:rsidRPr="003B6EE8">
        <w:rPr>
          <w:rFonts w:asciiTheme="minorEastAsia" w:hAnsiTheme="minorEastAsia" w:cs="Times New Roman"/>
          <w:b/>
          <w:sz w:val="32"/>
          <w:szCs w:val="32"/>
        </w:rPr>
        <w:t>四、一般公共预算拨款支出预算 </w:t>
      </w:r>
    </w:p>
    <w:p w:rsidR="00740645" w:rsidRPr="003B6EE8" w:rsidRDefault="009B0925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 w:hint="eastAsia"/>
          <w:sz w:val="32"/>
          <w:szCs w:val="32"/>
        </w:rPr>
        <w:t>2020</w:t>
      </w:r>
      <w:r w:rsidR="00740645" w:rsidRPr="003B6EE8">
        <w:rPr>
          <w:rFonts w:asciiTheme="minorEastAsia" w:hAnsiTheme="minorEastAsia" w:cs="Times New Roman" w:hint="eastAsia"/>
          <w:sz w:val="32"/>
          <w:szCs w:val="32"/>
        </w:rPr>
        <w:t>年一般公共预算拨款收入</w:t>
      </w:r>
      <w:r w:rsidRPr="003B6EE8">
        <w:rPr>
          <w:rFonts w:asciiTheme="minorEastAsia" w:hAnsiTheme="minorEastAsia" w:cs="Times New Roman" w:hint="eastAsia"/>
          <w:sz w:val="32"/>
          <w:szCs w:val="32"/>
        </w:rPr>
        <w:t>344.04</w:t>
      </w:r>
      <w:r w:rsidR="00740645" w:rsidRPr="003B6EE8">
        <w:rPr>
          <w:rFonts w:asciiTheme="minorEastAsia" w:hAnsiTheme="minorEastAsia" w:cs="Times New Roman" w:hint="eastAsia"/>
          <w:sz w:val="32"/>
          <w:szCs w:val="32"/>
        </w:rPr>
        <w:t>万元，具体安排情况如下：</w:t>
      </w:r>
    </w:p>
    <w:p w:rsidR="00740645" w:rsidRPr="003B6EE8" w:rsidRDefault="00740645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 w:hint="eastAsia"/>
          <w:sz w:val="32"/>
          <w:szCs w:val="32"/>
        </w:rPr>
        <w:t>（一）基本支出：</w:t>
      </w:r>
      <w:r w:rsidR="009B0925" w:rsidRPr="003B6EE8">
        <w:rPr>
          <w:rFonts w:asciiTheme="minorEastAsia" w:hAnsiTheme="minorEastAsia" w:cs="Times New Roman" w:hint="eastAsia"/>
          <w:sz w:val="32"/>
          <w:szCs w:val="32"/>
        </w:rPr>
        <w:t>2020</w:t>
      </w:r>
      <w:r w:rsidRPr="003B6EE8">
        <w:rPr>
          <w:rFonts w:asciiTheme="minorEastAsia" w:hAnsiTheme="minorEastAsia" w:cs="Times New Roman" w:hint="eastAsia"/>
          <w:sz w:val="32"/>
          <w:szCs w:val="32"/>
        </w:rPr>
        <w:t>年年初预算数为</w:t>
      </w:r>
      <w:r w:rsidR="009B0925" w:rsidRPr="003B6EE8">
        <w:rPr>
          <w:rFonts w:asciiTheme="minorEastAsia" w:hAnsiTheme="minorEastAsia" w:cs="Times New Roman" w:hint="eastAsia"/>
          <w:sz w:val="32"/>
          <w:szCs w:val="32"/>
        </w:rPr>
        <w:t>192.03</w:t>
      </w:r>
      <w:r w:rsidRPr="003B6EE8">
        <w:rPr>
          <w:rFonts w:asciiTheme="minorEastAsia" w:hAnsiTheme="minorEastAsia" w:cs="Times New Roman" w:hint="eastAsia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 w:rsidR="00E60566" w:rsidRPr="003B6EE8" w:rsidRDefault="00740645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 w:hint="eastAsia"/>
          <w:sz w:val="32"/>
          <w:szCs w:val="32"/>
        </w:rPr>
        <w:t>（二）项目支出：</w:t>
      </w:r>
      <w:r w:rsidR="009B0925" w:rsidRPr="003B6EE8">
        <w:rPr>
          <w:rFonts w:asciiTheme="minorEastAsia" w:hAnsiTheme="minorEastAsia" w:cs="Times New Roman" w:hint="eastAsia"/>
          <w:sz w:val="32"/>
          <w:szCs w:val="32"/>
        </w:rPr>
        <w:t>2020</w:t>
      </w:r>
      <w:r w:rsidRPr="003B6EE8">
        <w:rPr>
          <w:rFonts w:asciiTheme="minorEastAsia" w:hAnsiTheme="minorEastAsia" w:cs="Times New Roman" w:hint="eastAsia"/>
          <w:sz w:val="32"/>
          <w:szCs w:val="32"/>
        </w:rPr>
        <w:t>年年初预算数为</w:t>
      </w:r>
      <w:r w:rsidR="00235989" w:rsidRPr="003B6EE8">
        <w:rPr>
          <w:rFonts w:asciiTheme="minorEastAsia" w:hAnsiTheme="minorEastAsia" w:cs="Times New Roman" w:hint="eastAsia"/>
          <w:sz w:val="32"/>
          <w:szCs w:val="32"/>
        </w:rPr>
        <w:t>1</w:t>
      </w:r>
      <w:r w:rsidR="009B0925" w:rsidRPr="003B6EE8">
        <w:rPr>
          <w:rFonts w:asciiTheme="minorEastAsia" w:hAnsiTheme="minorEastAsia" w:cs="Times New Roman" w:hint="eastAsia"/>
          <w:sz w:val="32"/>
          <w:szCs w:val="32"/>
        </w:rPr>
        <w:t>52</w:t>
      </w:r>
      <w:r w:rsidRPr="003B6EE8">
        <w:rPr>
          <w:rFonts w:asciiTheme="minorEastAsia" w:hAnsiTheme="minorEastAsia" w:cs="Times New Roman" w:hint="eastAsia"/>
          <w:sz w:val="32"/>
          <w:szCs w:val="32"/>
        </w:rPr>
        <w:t>万元，是指单位为完成特定行政工作任务或事业发展目标而发生的支出。主要项目是：</w:t>
      </w:r>
      <w:r w:rsidR="00235989" w:rsidRPr="003B6EE8">
        <w:rPr>
          <w:rFonts w:asciiTheme="minorEastAsia" w:hAnsiTheme="minorEastAsia" w:cs="Times New Roman" w:hint="eastAsia"/>
          <w:sz w:val="32"/>
          <w:szCs w:val="32"/>
        </w:rPr>
        <w:t>住户调查、城乡一体化</w:t>
      </w:r>
      <w:r w:rsidR="009B0925" w:rsidRPr="003B6EE8">
        <w:rPr>
          <w:rFonts w:asciiTheme="minorEastAsia" w:hAnsiTheme="minorEastAsia" w:cs="Times New Roman" w:hint="eastAsia"/>
          <w:sz w:val="32"/>
          <w:szCs w:val="32"/>
        </w:rPr>
        <w:t>24</w:t>
      </w:r>
      <w:r w:rsidR="00235989" w:rsidRPr="003B6EE8">
        <w:rPr>
          <w:rFonts w:asciiTheme="minorEastAsia" w:hAnsiTheme="minorEastAsia" w:cs="Times New Roman" w:hint="eastAsia"/>
          <w:sz w:val="32"/>
          <w:szCs w:val="32"/>
        </w:rPr>
        <w:t>万元，贫困监测</w:t>
      </w:r>
      <w:r w:rsidR="009B0925" w:rsidRPr="003B6EE8">
        <w:rPr>
          <w:rFonts w:asciiTheme="minorEastAsia" w:hAnsiTheme="minorEastAsia" w:cs="Times New Roman" w:hint="eastAsia"/>
          <w:sz w:val="32"/>
          <w:szCs w:val="32"/>
        </w:rPr>
        <w:t>16</w:t>
      </w:r>
      <w:r w:rsidR="00235989" w:rsidRPr="003B6EE8">
        <w:rPr>
          <w:rFonts w:asciiTheme="minorEastAsia" w:hAnsiTheme="minorEastAsia" w:cs="Times New Roman" w:hint="eastAsia"/>
          <w:sz w:val="32"/>
          <w:szCs w:val="32"/>
        </w:rPr>
        <w:t>万元，全国第四次经济普查</w:t>
      </w:r>
      <w:r w:rsidR="004318D2" w:rsidRPr="003B6EE8">
        <w:rPr>
          <w:rFonts w:asciiTheme="minorEastAsia" w:hAnsiTheme="minorEastAsia" w:cs="Times New Roman" w:hint="eastAsia"/>
          <w:sz w:val="32"/>
          <w:szCs w:val="32"/>
        </w:rPr>
        <w:t>8</w:t>
      </w:r>
      <w:r w:rsidR="00235989" w:rsidRPr="003B6EE8">
        <w:rPr>
          <w:rFonts w:asciiTheme="minorEastAsia" w:hAnsiTheme="minorEastAsia" w:cs="Times New Roman" w:hint="eastAsia"/>
          <w:sz w:val="32"/>
          <w:szCs w:val="32"/>
        </w:rPr>
        <w:t>万元，经济发展专项调查1</w:t>
      </w:r>
      <w:r w:rsidR="009B0925" w:rsidRPr="003B6EE8">
        <w:rPr>
          <w:rFonts w:asciiTheme="minorEastAsia" w:hAnsiTheme="minorEastAsia" w:cs="Times New Roman" w:hint="eastAsia"/>
          <w:sz w:val="32"/>
          <w:szCs w:val="32"/>
        </w:rPr>
        <w:t>2</w:t>
      </w:r>
      <w:r w:rsidR="00235989" w:rsidRPr="003B6EE8">
        <w:rPr>
          <w:rFonts w:asciiTheme="minorEastAsia" w:hAnsiTheme="minorEastAsia" w:cs="Times New Roman" w:hint="eastAsia"/>
          <w:sz w:val="32"/>
          <w:szCs w:val="32"/>
        </w:rPr>
        <w:t>万元，企业一套表</w:t>
      </w:r>
      <w:r w:rsidR="009B0925" w:rsidRPr="003B6EE8">
        <w:rPr>
          <w:rFonts w:asciiTheme="minorEastAsia" w:hAnsiTheme="minorEastAsia" w:cs="Times New Roman" w:hint="eastAsia"/>
          <w:sz w:val="32"/>
          <w:szCs w:val="32"/>
        </w:rPr>
        <w:t>8</w:t>
      </w:r>
      <w:r w:rsidR="00235989" w:rsidRPr="003B6EE8">
        <w:rPr>
          <w:rFonts w:asciiTheme="minorEastAsia" w:hAnsiTheme="minorEastAsia" w:cs="Times New Roman" w:hint="eastAsia"/>
          <w:sz w:val="32"/>
          <w:szCs w:val="32"/>
        </w:rPr>
        <w:t>万元</w:t>
      </w:r>
      <w:r w:rsidR="009B0925" w:rsidRPr="003B6EE8">
        <w:rPr>
          <w:rFonts w:asciiTheme="minorEastAsia" w:hAnsiTheme="minorEastAsia" w:cs="Times New Roman" w:hint="eastAsia"/>
          <w:sz w:val="32"/>
          <w:szCs w:val="32"/>
        </w:rPr>
        <w:t>，全国第七次人口普查80万</w:t>
      </w:r>
      <w:r w:rsidR="009B0925" w:rsidRPr="003B6EE8">
        <w:rPr>
          <w:rFonts w:asciiTheme="minorEastAsia" w:hAnsiTheme="minorEastAsia" w:cs="Times New Roman" w:hint="eastAsia"/>
          <w:sz w:val="32"/>
          <w:szCs w:val="32"/>
        </w:rPr>
        <w:lastRenderedPageBreak/>
        <w:t>元，劳动力调查4万元</w:t>
      </w:r>
      <w:r w:rsidR="00235989" w:rsidRPr="003B6EE8">
        <w:rPr>
          <w:rFonts w:asciiTheme="minorEastAsia" w:hAnsiTheme="minorEastAsia" w:cs="Times New Roman" w:hint="eastAsia"/>
          <w:sz w:val="32"/>
          <w:szCs w:val="32"/>
        </w:rPr>
        <w:t>。</w:t>
      </w:r>
      <w:r w:rsidR="00B0186A" w:rsidRPr="003B6EE8">
        <w:rPr>
          <w:rFonts w:asciiTheme="minorEastAsia" w:hAnsiTheme="minorEastAsia" w:cs="Times New Roman"/>
          <w:sz w:val="32"/>
          <w:szCs w:val="32"/>
        </w:rPr>
        <w:t> </w:t>
      </w:r>
    </w:p>
    <w:p w:rsidR="00E60566" w:rsidRPr="003B6EE8" w:rsidRDefault="00B0186A" w:rsidP="00C920B7">
      <w:pPr>
        <w:spacing w:line="560" w:lineRule="exact"/>
        <w:ind w:firstLineChars="200" w:firstLine="643"/>
        <w:rPr>
          <w:rFonts w:asciiTheme="minorEastAsia" w:hAnsiTheme="minorEastAsia" w:cs="Times New Roman"/>
          <w:b/>
          <w:sz w:val="32"/>
          <w:szCs w:val="32"/>
        </w:rPr>
      </w:pPr>
      <w:r w:rsidRPr="003B6EE8">
        <w:rPr>
          <w:rFonts w:asciiTheme="minorEastAsia" w:hAnsiTheme="minorEastAsia" w:cs="Times New Roman"/>
          <w:b/>
          <w:sz w:val="32"/>
          <w:szCs w:val="32"/>
        </w:rPr>
        <w:t>五、其他重要事项的情况说明 </w:t>
      </w:r>
    </w:p>
    <w:p w:rsidR="00E60566" w:rsidRPr="003B6EE8" w:rsidRDefault="00B0186A" w:rsidP="00937140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/>
          <w:sz w:val="32"/>
          <w:szCs w:val="32"/>
        </w:rPr>
        <w:t>1、机关运行经费  </w:t>
      </w:r>
    </w:p>
    <w:p w:rsidR="00E60566" w:rsidRPr="003B6EE8" w:rsidRDefault="00E60566" w:rsidP="00937140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 w:hint="eastAsia"/>
          <w:sz w:val="32"/>
          <w:szCs w:val="32"/>
        </w:rPr>
        <w:t>20</w:t>
      </w:r>
      <w:r w:rsidR="004318D2" w:rsidRPr="003B6EE8">
        <w:rPr>
          <w:rFonts w:asciiTheme="minorEastAsia" w:hAnsiTheme="minorEastAsia" w:cs="Times New Roman" w:hint="eastAsia"/>
          <w:sz w:val="32"/>
          <w:szCs w:val="32"/>
        </w:rPr>
        <w:t>20</w:t>
      </w:r>
      <w:r w:rsidRPr="003B6EE8">
        <w:rPr>
          <w:rFonts w:asciiTheme="minorEastAsia" w:hAnsiTheme="minorEastAsia" w:cs="Times New Roman" w:hint="eastAsia"/>
          <w:sz w:val="32"/>
          <w:szCs w:val="32"/>
        </w:rPr>
        <w:t>年，我局机关运行经费共计安排</w:t>
      </w:r>
      <w:r w:rsidR="004318D2" w:rsidRPr="003B6EE8">
        <w:rPr>
          <w:rFonts w:asciiTheme="minorEastAsia" w:hAnsiTheme="minorEastAsia" w:cs="Times New Roman" w:hint="eastAsia"/>
          <w:sz w:val="32"/>
          <w:szCs w:val="32"/>
        </w:rPr>
        <w:t>8.4万</w:t>
      </w:r>
      <w:r w:rsidRPr="003B6EE8">
        <w:rPr>
          <w:rFonts w:asciiTheme="minorEastAsia" w:hAnsiTheme="minorEastAsia" w:cs="Times New Roman" w:hint="eastAsia"/>
          <w:sz w:val="32"/>
          <w:szCs w:val="32"/>
        </w:rPr>
        <w:t>元，主要用于保证机关正常运转的办公及印刷费、邮电费、差旅费、办公日常维修费、公务车运行维护费等日常运行支出。</w:t>
      </w:r>
    </w:p>
    <w:p w:rsidR="00C911D8" w:rsidRPr="003B6EE8" w:rsidRDefault="00B0186A" w:rsidP="00937140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/>
          <w:sz w:val="32"/>
          <w:szCs w:val="32"/>
        </w:rPr>
        <w:t>2、“三公”经费预算 </w:t>
      </w:r>
    </w:p>
    <w:p w:rsidR="00E60566" w:rsidRPr="003B6EE8" w:rsidRDefault="00C911D8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/>
          <w:sz w:val="32"/>
          <w:szCs w:val="32"/>
        </w:rPr>
        <w:t>20</w:t>
      </w:r>
      <w:r w:rsidR="00FE1D9C" w:rsidRPr="003B6EE8">
        <w:rPr>
          <w:rFonts w:asciiTheme="minorEastAsia" w:hAnsiTheme="minorEastAsia" w:cs="Times New Roman" w:hint="eastAsia"/>
          <w:sz w:val="32"/>
          <w:szCs w:val="32"/>
        </w:rPr>
        <w:t>20</w:t>
      </w:r>
      <w:r w:rsidRPr="003B6EE8">
        <w:rPr>
          <w:rFonts w:asciiTheme="minorEastAsia" w:hAnsiTheme="minorEastAsia" w:cs="Times New Roman"/>
          <w:sz w:val="32"/>
          <w:szCs w:val="32"/>
        </w:rPr>
        <w:t>年“三公”经费预算数为</w:t>
      </w:r>
      <w:r w:rsidR="00FE1D9C" w:rsidRPr="003B6EE8">
        <w:rPr>
          <w:rFonts w:asciiTheme="minorEastAsia" w:hAnsiTheme="minorEastAsia" w:cs="Times New Roman" w:hint="eastAsia"/>
          <w:sz w:val="32"/>
          <w:szCs w:val="32"/>
        </w:rPr>
        <w:t>8.8</w:t>
      </w:r>
      <w:r w:rsidRPr="003B6EE8">
        <w:rPr>
          <w:rFonts w:asciiTheme="minorEastAsia" w:hAnsiTheme="minorEastAsia" w:cs="Times New Roman"/>
          <w:sz w:val="32"/>
          <w:szCs w:val="32"/>
        </w:rPr>
        <w:t>万元，其中，公务接待费</w:t>
      </w:r>
      <w:r w:rsidR="00740645" w:rsidRPr="003B6EE8">
        <w:rPr>
          <w:rFonts w:asciiTheme="minorEastAsia" w:hAnsiTheme="minorEastAsia" w:cs="Times New Roman" w:hint="eastAsia"/>
          <w:sz w:val="32"/>
          <w:szCs w:val="32"/>
        </w:rPr>
        <w:t>4.</w:t>
      </w:r>
      <w:r w:rsidR="00FE1D9C" w:rsidRPr="003B6EE8">
        <w:rPr>
          <w:rFonts w:asciiTheme="minorEastAsia" w:hAnsiTheme="minorEastAsia" w:cs="Times New Roman" w:hint="eastAsia"/>
          <w:sz w:val="32"/>
          <w:szCs w:val="32"/>
        </w:rPr>
        <w:t>3</w:t>
      </w:r>
      <w:r w:rsidRPr="003B6EE8">
        <w:rPr>
          <w:rFonts w:asciiTheme="minorEastAsia" w:hAnsiTheme="minorEastAsia" w:cs="Times New Roman"/>
          <w:sz w:val="32"/>
          <w:szCs w:val="32"/>
        </w:rPr>
        <w:t>万元，公务用车购置及运行费</w:t>
      </w:r>
      <w:r w:rsidR="00FE1D9C" w:rsidRPr="003B6EE8">
        <w:rPr>
          <w:rFonts w:asciiTheme="minorEastAsia" w:hAnsiTheme="minorEastAsia" w:cs="Times New Roman" w:hint="eastAsia"/>
          <w:sz w:val="32"/>
          <w:szCs w:val="32"/>
        </w:rPr>
        <w:t>4.5</w:t>
      </w:r>
      <w:r w:rsidRPr="003B6EE8">
        <w:rPr>
          <w:rFonts w:asciiTheme="minorEastAsia" w:hAnsiTheme="minorEastAsia" w:cs="Times New Roman"/>
          <w:sz w:val="32"/>
          <w:szCs w:val="32"/>
        </w:rPr>
        <w:t>万元，因公出国（境）费</w:t>
      </w:r>
      <w:r w:rsidR="00740645" w:rsidRPr="003B6EE8">
        <w:rPr>
          <w:rFonts w:asciiTheme="minorEastAsia" w:hAnsiTheme="minorEastAsia" w:cs="Times New Roman" w:hint="eastAsia"/>
          <w:sz w:val="32"/>
          <w:szCs w:val="32"/>
        </w:rPr>
        <w:t>0</w:t>
      </w:r>
      <w:r w:rsidRPr="003B6EE8">
        <w:rPr>
          <w:rFonts w:asciiTheme="minorEastAsia" w:hAnsiTheme="minorEastAsia" w:cs="Times New Roman"/>
          <w:sz w:val="32"/>
          <w:szCs w:val="32"/>
        </w:rPr>
        <w:t>万元。 20</w:t>
      </w:r>
      <w:r w:rsidR="00FE1D9C" w:rsidRPr="003B6EE8">
        <w:rPr>
          <w:rFonts w:asciiTheme="minorEastAsia" w:hAnsiTheme="minorEastAsia" w:cs="Times New Roman" w:hint="eastAsia"/>
          <w:sz w:val="32"/>
          <w:szCs w:val="32"/>
        </w:rPr>
        <w:t>20</w:t>
      </w:r>
      <w:r w:rsidRPr="003B6EE8">
        <w:rPr>
          <w:rFonts w:asciiTheme="minorEastAsia" w:hAnsiTheme="minorEastAsia" w:cs="Times New Roman"/>
          <w:sz w:val="32"/>
          <w:szCs w:val="32"/>
        </w:rPr>
        <w:t>年“三公”经费预算较201</w:t>
      </w:r>
      <w:r w:rsidR="00FE1D9C" w:rsidRPr="003B6EE8">
        <w:rPr>
          <w:rFonts w:asciiTheme="minorEastAsia" w:hAnsiTheme="minorEastAsia" w:cs="Times New Roman" w:hint="eastAsia"/>
          <w:sz w:val="32"/>
          <w:szCs w:val="32"/>
        </w:rPr>
        <w:t>9</w:t>
      </w:r>
      <w:r w:rsidR="00E60566" w:rsidRPr="003B6EE8">
        <w:rPr>
          <w:rFonts w:asciiTheme="minorEastAsia" w:hAnsiTheme="minorEastAsia" w:cs="Times New Roman"/>
          <w:sz w:val="32"/>
          <w:szCs w:val="32"/>
        </w:rPr>
        <w:t>年</w:t>
      </w:r>
      <w:r w:rsidR="00FE1D9C" w:rsidRPr="003B6EE8">
        <w:rPr>
          <w:rFonts w:asciiTheme="minorEastAsia" w:hAnsiTheme="minorEastAsia" w:cs="Times New Roman" w:hint="eastAsia"/>
          <w:sz w:val="32"/>
          <w:szCs w:val="32"/>
        </w:rPr>
        <w:t>增加</w:t>
      </w:r>
      <w:r w:rsidR="00937140" w:rsidRPr="003B6EE8">
        <w:rPr>
          <w:rFonts w:asciiTheme="minorEastAsia" w:hAnsiTheme="minorEastAsia" w:cs="Times New Roman" w:hint="eastAsia"/>
          <w:sz w:val="32"/>
          <w:szCs w:val="32"/>
        </w:rPr>
        <w:t>4.6</w:t>
      </w:r>
      <w:r w:rsidRPr="003B6EE8">
        <w:rPr>
          <w:rFonts w:asciiTheme="minorEastAsia" w:hAnsiTheme="minorEastAsia" w:cs="Times New Roman"/>
          <w:sz w:val="32"/>
          <w:szCs w:val="32"/>
        </w:rPr>
        <w:t>万元</w:t>
      </w:r>
      <w:r w:rsidR="00E60566" w:rsidRPr="003B6EE8">
        <w:rPr>
          <w:rFonts w:asciiTheme="minorEastAsia" w:hAnsiTheme="minorEastAsia" w:cs="Times New Roman" w:hint="eastAsia"/>
          <w:sz w:val="32"/>
          <w:szCs w:val="32"/>
        </w:rPr>
        <w:t>。因为2019年统计局无公务用车预算，公务接待</w:t>
      </w:r>
      <w:r w:rsidR="00937140" w:rsidRPr="003B6EE8">
        <w:rPr>
          <w:rFonts w:asciiTheme="minorEastAsia" w:hAnsiTheme="minorEastAsia" w:cs="Times New Roman" w:hint="eastAsia"/>
          <w:sz w:val="32"/>
          <w:szCs w:val="32"/>
        </w:rPr>
        <w:t>因新增两个项目，相应工作指导增多</w:t>
      </w:r>
      <w:r w:rsidR="00E60566" w:rsidRPr="003B6EE8">
        <w:rPr>
          <w:rFonts w:asciiTheme="minorEastAsia" w:hAnsiTheme="minorEastAsia" w:cs="Times New Roman" w:hint="eastAsia"/>
          <w:sz w:val="32"/>
          <w:szCs w:val="32"/>
        </w:rPr>
        <w:t>。</w:t>
      </w:r>
    </w:p>
    <w:p w:rsidR="00F96753" w:rsidRPr="003B6EE8" w:rsidRDefault="00B0186A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/>
          <w:sz w:val="32"/>
          <w:szCs w:val="32"/>
        </w:rPr>
        <w:t>3、政府采购情况</w:t>
      </w:r>
    </w:p>
    <w:p w:rsidR="00D616E4" w:rsidRPr="003B6EE8" w:rsidRDefault="00D616E4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/>
          <w:sz w:val="32"/>
          <w:szCs w:val="32"/>
        </w:rPr>
        <w:t>20</w:t>
      </w:r>
      <w:r w:rsidR="00FE1D9C" w:rsidRPr="003B6EE8">
        <w:rPr>
          <w:rFonts w:asciiTheme="minorEastAsia" w:hAnsiTheme="minorEastAsia" w:cs="Times New Roman" w:hint="eastAsia"/>
          <w:sz w:val="32"/>
          <w:szCs w:val="32"/>
        </w:rPr>
        <w:t>20</w:t>
      </w:r>
      <w:r w:rsidRPr="003B6EE8">
        <w:rPr>
          <w:rFonts w:asciiTheme="minorEastAsia" w:hAnsiTheme="minorEastAsia" w:cs="Times New Roman"/>
          <w:sz w:val="32"/>
          <w:szCs w:val="32"/>
        </w:rPr>
        <w:t>年政府采购预算总额0万元。 </w:t>
      </w:r>
    </w:p>
    <w:p w:rsidR="00D616E4" w:rsidRPr="003B6EE8" w:rsidRDefault="00B0186A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/>
          <w:sz w:val="32"/>
          <w:szCs w:val="32"/>
        </w:rPr>
        <w:t>4、国有资产占有使用情况  </w:t>
      </w:r>
    </w:p>
    <w:p w:rsidR="00D616E4" w:rsidRPr="003B6EE8" w:rsidRDefault="00D616E4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/>
          <w:sz w:val="32"/>
          <w:szCs w:val="32"/>
        </w:rPr>
        <w:t> </w:t>
      </w:r>
      <w:r w:rsidR="00B85DEC" w:rsidRPr="003B6EE8">
        <w:rPr>
          <w:rFonts w:asciiTheme="minorEastAsia" w:hAnsiTheme="minorEastAsia" w:cs="Times New Roman"/>
          <w:sz w:val="32"/>
          <w:szCs w:val="32"/>
        </w:rPr>
        <w:t>本单位无此项</w:t>
      </w:r>
      <w:r w:rsidR="00B0186A" w:rsidRPr="003B6EE8">
        <w:rPr>
          <w:rFonts w:asciiTheme="minorEastAsia" w:hAnsiTheme="minorEastAsia" w:cs="Times New Roman"/>
          <w:sz w:val="32"/>
          <w:szCs w:val="32"/>
        </w:rPr>
        <w:br/>
        <w:t>5、</w:t>
      </w:r>
      <w:r w:rsidR="00216749" w:rsidRPr="003B6EE8">
        <w:rPr>
          <w:rFonts w:asciiTheme="minorEastAsia" w:hAnsiTheme="minorEastAsia" w:cs="Times New Roman"/>
          <w:sz w:val="32"/>
          <w:szCs w:val="32"/>
        </w:rPr>
        <w:t>重点项目预算和</w:t>
      </w:r>
      <w:r w:rsidR="00B0186A" w:rsidRPr="003B6EE8">
        <w:rPr>
          <w:rFonts w:asciiTheme="minorEastAsia" w:hAnsiTheme="minorEastAsia" w:cs="Times New Roman"/>
          <w:sz w:val="32"/>
          <w:szCs w:val="32"/>
        </w:rPr>
        <w:t>绩效目标情况 。 </w:t>
      </w:r>
    </w:p>
    <w:p w:rsidR="00661C54" w:rsidRPr="003B6EE8" w:rsidRDefault="00D616E4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/>
          <w:sz w:val="32"/>
          <w:szCs w:val="32"/>
        </w:rPr>
        <w:t>20</w:t>
      </w:r>
      <w:r w:rsidR="00FE1D9C" w:rsidRPr="003B6EE8">
        <w:rPr>
          <w:rFonts w:asciiTheme="minorEastAsia" w:hAnsiTheme="minorEastAsia" w:cs="Times New Roman" w:hint="eastAsia"/>
          <w:sz w:val="32"/>
          <w:szCs w:val="32"/>
        </w:rPr>
        <w:t>20</w:t>
      </w:r>
      <w:r w:rsidRPr="003B6EE8">
        <w:rPr>
          <w:rFonts w:asciiTheme="minorEastAsia" w:hAnsiTheme="minorEastAsia" w:cs="Times New Roman"/>
          <w:sz w:val="32"/>
          <w:szCs w:val="32"/>
        </w:rPr>
        <w:t xml:space="preserve">年财政预算项目绩效目标全覆盖，编制了部门整体支出绩效目标和项目支出绩效目标，涉及一般公共预算拨款                  </w:t>
      </w:r>
      <w:r w:rsidR="00FE1D9C" w:rsidRPr="003B6EE8">
        <w:rPr>
          <w:rFonts w:asciiTheme="minorEastAsia" w:hAnsiTheme="minorEastAsia" w:cs="Times New Roman" w:hint="eastAsia"/>
          <w:sz w:val="32"/>
          <w:szCs w:val="32"/>
        </w:rPr>
        <w:t>344.04</w:t>
      </w:r>
      <w:r w:rsidRPr="003B6EE8">
        <w:rPr>
          <w:rFonts w:asciiTheme="minorEastAsia" w:hAnsiTheme="minorEastAsia" w:cs="Times New Roman"/>
          <w:sz w:val="32"/>
          <w:szCs w:val="32"/>
        </w:rPr>
        <w:t>万元，政府性基金拨款0万元。</w:t>
      </w:r>
    </w:p>
    <w:p w:rsidR="00661C54" w:rsidRPr="003B6EE8" w:rsidRDefault="00661C54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 w:hint="eastAsia"/>
          <w:sz w:val="32"/>
          <w:szCs w:val="32"/>
        </w:rPr>
        <w:t>在今年收支预算内，确保完成以下整体目标：</w:t>
      </w:r>
    </w:p>
    <w:p w:rsidR="00661C54" w:rsidRPr="003B6EE8" w:rsidRDefault="00661C54" w:rsidP="00937140">
      <w:pPr>
        <w:spacing w:line="560" w:lineRule="exact"/>
        <w:ind w:firstLineChars="200" w:firstLine="600"/>
        <w:rPr>
          <w:rFonts w:asciiTheme="minorEastAsia" w:hAnsiTheme="minorEastAsia" w:cs="Times New Roman"/>
          <w:spacing w:val="-10"/>
          <w:sz w:val="32"/>
          <w:szCs w:val="32"/>
        </w:rPr>
      </w:pPr>
      <w:r w:rsidRPr="003B6EE8">
        <w:rPr>
          <w:rFonts w:asciiTheme="minorEastAsia" w:hAnsiTheme="minorEastAsia" w:cs="Times New Roman" w:hint="eastAsia"/>
          <w:spacing w:val="-10"/>
          <w:sz w:val="32"/>
          <w:szCs w:val="32"/>
        </w:rPr>
        <w:t>1、认真贯彻执行国家统计工作的方针、政策和法律法规；</w:t>
      </w:r>
    </w:p>
    <w:p w:rsidR="00661C54" w:rsidRPr="003B6EE8" w:rsidRDefault="00661C54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 w:hint="eastAsia"/>
          <w:sz w:val="32"/>
          <w:szCs w:val="32"/>
        </w:rPr>
        <w:t>2、组织实施全县经济普查重大县情县力调查；</w:t>
      </w:r>
    </w:p>
    <w:p w:rsidR="00661C54" w:rsidRPr="003B6EE8" w:rsidRDefault="00661C54" w:rsidP="00937140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 w:hint="eastAsia"/>
          <w:sz w:val="32"/>
          <w:szCs w:val="32"/>
        </w:rPr>
        <w:t>3、收集、汇总、整理和提供有关调查统计数据，向县</w:t>
      </w:r>
      <w:r w:rsidRPr="003B6EE8">
        <w:rPr>
          <w:rFonts w:asciiTheme="minorEastAsia" w:hAnsiTheme="minorEastAsia" w:cs="Times New Roman" w:hint="eastAsia"/>
          <w:sz w:val="32"/>
          <w:szCs w:val="32"/>
        </w:rPr>
        <w:lastRenderedPageBreak/>
        <w:t>委、政府及有关部门提供咨询或建议，审定、管理、出版全县性统计资料，定期发布全县国民经济、社会发展和科技进步情况的统计公报。</w:t>
      </w:r>
    </w:p>
    <w:p w:rsidR="00661C54" w:rsidRPr="003B6EE8" w:rsidRDefault="00661C54" w:rsidP="00937140">
      <w:pPr>
        <w:spacing w:line="560" w:lineRule="exact"/>
        <w:ind w:leftChars="100" w:left="210" w:firstLineChars="100" w:firstLine="32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 w:hint="eastAsia"/>
          <w:sz w:val="32"/>
          <w:szCs w:val="32"/>
        </w:rPr>
        <w:t>4、加统计调查和统计服务，提升统计工作整体水平。</w:t>
      </w:r>
    </w:p>
    <w:p w:rsidR="00661C54" w:rsidRPr="003B6EE8" w:rsidRDefault="00B0186A" w:rsidP="00C920B7">
      <w:pPr>
        <w:spacing w:line="560" w:lineRule="exact"/>
        <w:ind w:leftChars="100" w:left="210" w:firstLineChars="100" w:firstLine="321"/>
        <w:rPr>
          <w:rFonts w:asciiTheme="minorEastAsia" w:hAnsiTheme="minorEastAsia" w:cs="Times New Roman"/>
          <w:b/>
          <w:sz w:val="32"/>
          <w:szCs w:val="32"/>
        </w:rPr>
      </w:pPr>
      <w:r w:rsidRPr="003B6EE8">
        <w:rPr>
          <w:rFonts w:asciiTheme="minorEastAsia" w:hAnsiTheme="minorEastAsia" w:cs="Times New Roman"/>
          <w:b/>
          <w:sz w:val="32"/>
          <w:szCs w:val="32"/>
        </w:rPr>
        <w:t>六、名词解释 </w:t>
      </w:r>
    </w:p>
    <w:p w:rsidR="00593F0A" w:rsidRPr="003B6EE8" w:rsidRDefault="00B0186A" w:rsidP="00937140">
      <w:pPr>
        <w:spacing w:line="560" w:lineRule="exact"/>
        <w:ind w:leftChars="100" w:left="210" w:firstLineChars="100" w:firstLine="320"/>
        <w:rPr>
          <w:rFonts w:asciiTheme="minorEastAsia" w:hAnsiTheme="minorEastAsia" w:cs="Times New Roman"/>
          <w:sz w:val="32"/>
          <w:szCs w:val="32"/>
        </w:rPr>
      </w:pPr>
      <w:r w:rsidRPr="003B6EE8">
        <w:rPr>
          <w:rFonts w:asciiTheme="minorEastAsia" w:hAnsiTheme="minorEastAsia" w:cs="Times New Roman"/>
          <w:sz w:val="32"/>
          <w:szCs w:val="32"/>
        </w:rPr>
        <w:t>1、机关运行经费</w:t>
      </w:r>
      <w:r w:rsidR="00593F0A" w:rsidRPr="003B6EE8">
        <w:rPr>
          <w:rFonts w:asciiTheme="minorEastAsia" w:hAnsiTheme="minorEastAsia" w:cs="Times New Roman" w:hint="eastAsia"/>
          <w:sz w:val="32"/>
          <w:szCs w:val="32"/>
        </w:rPr>
        <w:t>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937140" w:rsidRDefault="00B0186A" w:rsidP="003B6EE8">
      <w:pPr>
        <w:spacing w:line="560" w:lineRule="exact"/>
        <w:ind w:firstLineChars="200" w:firstLine="640"/>
        <w:rPr>
          <w:rFonts w:asciiTheme="minorEastAsia" w:hAnsiTheme="minorEastAsia" w:cs="Times New Roman" w:hint="eastAsia"/>
          <w:sz w:val="32"/>
          <w:szCs w:val="32"/>
        </w:rPr>
      </w:pPr>
      <w:r w:rsidRPr="003B6EE8">
        <w:rPr>
          <w:rFonts w:asciiTheme="minorEastAsia" w:hAnsiTheme="minorEastAsia" w:cs="Times New Roman"/>
          <w:sz w:val="32"/>
          <w:szCs w:val="32"/>
        </w:rPr>
        <w:t>2、“三公”经费：</w:t>
      </w:r>
      <w:r w:rsidR="00593F0A" w:rsidRPr="003B6EE8">
        <w:rPr>
          <w:rFonts w:asciiTheme="minorEastAsia" w:hAnsiTheme="minorEastAsia" w:cs="Times New Roman" w:hint="eastAsia"/>
          <w:sz w:val="32"/>
          <w:szCs w:val="32"/>
        </w:rPr>
        <w:t>纳入省级财政预算管理的“三公”经费，是指省级部门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3B6EE8" w:rsidRPr="003B6EE8" w:rsidRDefault="005844DA" w:rsidP="005844DA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七、预算公开表（附后）</w:t>
      </w:r>
    </w:p>
    <w:p w:rsidR="005844DA" w:rsidRDefault="00661C54" w:rsidP="005844DA">
      <w:pPr>
        <w:spacing w:line="560" w:lineRule="exact"/>
        <w:ind w:right="960" w:firstLineChars="200" w:firstLine="640"/>
        <w:jc w:val="right"/>
        <w:rPr>
          <w:rFonts w:asciiTheme="minorEastAsia" w:hAnsiTheme="minorEastAsia" w:cs="Times New Roman" w:hint="eastAsia"/>
          <w:sz w:val="32"/>
          <w:szCs w:val="32"/>
        </w:rPr>
      </w:pPr>
      <w:r w:rsidRPr="003B6EE8">
        <w:rPr>
          <w:rFonts w:asciiTheme="minorEastAsia" w:hAnsiTheme="minorEastAsia" w:cs="Times New Roman" w:hint="eastAsia"/>
          <w:sz w:val="32"/>
          <w:szCs w:val="32"/>
        </w:rPr>
        <w:t>20</w:t>
      </w:r>
      <w:r w:rsidR="00937140" w:rsidRPr="003B6EE8">
        <w:rPr>
          <w:rFonts w:asciiTheme="minorEastAsia" w:hAnsiTheme="minorEastAsia" w:cs="Times New Roman" w:hint="eastAsia"/>
          <w:sz w:val="32"/>
          <w:szCs w:val="32"/>
        </w:rPr>
        <w:t>20</w:t>
      </w:r>
      <w:r w:rsidRPr="003B6EE8">
        <w:rPr>
          <w:rFonts w:asciiTheme="minorEastAsia" w:hAnsiTheme="minorEastAsia" w:cs="Times New Roman" w:hint="eastAsia"/>
          <w:sz w:val="32"/>
          <w:szCs w:val="32"/>
        </w:rPr>
        <w:t>年</w:t>
      </w:r>
      <w:r w:rsidR="00C920B7" w:rsidRPr="003B6EE8">
        <w:rPr>
          <w:rFonts w:asciiTheme="minorEastAsia" w:hAnsiTheme="minorEastAsia" w:cs="Times New Roman" w:hint="eastAsia"/>
          <w:sz w:val="32"/>
          <w:szCs w:val="32"/>
        </w:rPr>
        <w:t>3</w:t>
      </w:r>
      <w:bookmarkStart w:id="0" w:name="_GoBack"/>
      <w:bookmarkEnd w:id="0"/>
      <w:r w:rsidRPr="003B6EE8">
        <w:rPr>
          <w:rFonts w:asciiTheme="minorEastAsia" w:hAnsiTheme="minorEastAsia" w:cs="Times New Roman" w:hint="eastAsia"/>
          <w:sz w:val="32"/>
          <w:szCs w:val="32"/>
        </w:rPr>
        <w:t>月</w:t>
      </w:r>
      <w:r w:rsidR="00937140" w:rsidRPr="003B6EE8">
        <w:rPr>
          <w:rFonts w:asciiTheme="minorEastAsia" w:hAnsiTheme="minorEastAsia" w:cs="Times New Roman" w:hint="eastAsia"/>
          <w:sz w:val="32"/>
          <w:szCs w:val="32"/>
        </w:rPr>
        <w:t>20</w:t>
      </w:r>
      <w:r w:rsidRPr="003B6EE8">
        <w:rPr>
          <w:rFonts w:asciiTheme="minorEastAsia" w:hAnsiTheme="minorEastAsia" w:cs="Times New Roman" w:hint="eastAsia"/>
          <w:sz w:val="32"/>
          <w:szCs w:val="32"/>
        </w:rPr>
        <w:t>日</w:t>
      </w:r>
    </w:p>
    <w:p w:rsidR="003B6EE8" w:rsidRDefault="005844DA" w:rsidP="005844DA">
      <w:pPr>
        <w:spacing w:line="560" w:lineRule="exact"/>
        <w:ind w:right="960" w:firstLineChars="200" w:firstLine="640"/>
        <w:jc w:val="left"/>
        <w:rPr>
          <w:rFonts w:asciiTheme="minorEastAsia" w:hAnsiTheme="minorEastAsia" w:cs="Times New Roman" w:hint="eastAsia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附件：预算公开表</w:t>
      </w:r>
    </w:p>
    <w:p w:rsidR="005844DA" w:rsidRDefault="005844DA" w:rsidP="005844DA">
      <w:pPr>
        <w:spacing w:line="560" w:lineRule="exact"/>
        <w:ind w:right="960" w:firstLineChars="200" w:firstLine="640"/>
        <w:jc w:val="left"/>
        <w:rPr>
          <w:rFonts w:asciiTheme="minorEastAsia" w:hAnsiTheme="minorEastAsia" w:cs="Times New Roman"/>
          <w:sz w:val="32"/>
          <w:szCs w:val="32"/>
        </w:rPr>
      </w:pPr>
    </w:p>
    <w:p w:rsidR="00AC09D8" w:rsidRDefault="00AC09D8" w:rsidP="00AC09D8">
      <w:pPr>
        <w:spacing w:line="560" w:lineRule="exact"/>
        <w:ind w:right="960" w:firstLineChars="200" w:firstLine="640"/>
        <w:jc w:val="left"/>
        <w:rPr>
          <w:rFonts w:asciiTheme="minorEastAsia" w:hAnsiTheme="minorEastAsia" w:cs="Times New Roman"/>
          <w:sz w:val="32"/>
          <w:szCs w:val="32"/>
        </w:rPr>
      </w:pPr>
      <w:r w:rsidRPr="000A3F1F">
        <w:rPr>
          <w:rFonts w:asciiTheme="minorEastAsia" w:hAnsiTheme="minorEastAsia" w:cs="Times New Roman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7" o:title=""/>
          </v:shape>
          <o:OLEObject Type="Embed" ProgID="Excel.Sheet.8" ShapeID="_x0000_i1025" DrawAspect="Icon" ObjectID="_1655884407" r:id="rId8"/>
        </w:object>
      </w:r>
    </w:p>
    <w:sectPr w:rsidR="00AC09D8" w:rsidSect="005D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EA5" w:rsidRDefault="009D0EA5" w:rsidP="00CD088F">
      <w:r>
        <w:separator/>
      </w:r>
    </w:p>
  </w:endnote>
  <w:endnote w:type="continuationSeparator" w:id="0">
    <w:p w:rsidR="009D0EA5" w:rsidRDefault="009D0EA5" w:rsidP="00CD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EA5" w:rsidRDefault="009D0EA5" w:rsidP="00CD088F">
      <w:r>
        <w:separator/>
      </w:r>
    </w:p>
  </w:footnote>
  <w:footnote w:type="continuationSeparator" w:id="0">
    <w:p w:rsidR="009D0EA5" w:rsidRDefault="009D0EA5" w:rsidP="00CD0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24A3C"/>
    <w:multiLevelType w:val="hybridMultilevel"/>
    <w:tmpl w:val="EF226DB0"/>
    <w:lvl w:ilvl="0" w:tplc="9D902B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6A"/>
    <w:rsid w:val="00080A96"/>
    <w:rsid w:val="000A04CD"/>
    <w:rsid w:val="000A3F1F"/>
    <w:rsid w:val="000C4A94"/>
    <w:rsid w:val="00216749"/>
    <w:rsid w:val="00235989"/>
    <w:rsid w:val="002B33D9"/>
    <w:rsid w:val="003027A9"/>
    <w:rsid w:val="003B6EE8"/>
    <w:rsid w:val="003D1549"/>
    <w:rsid w:val="004318D2"/>
    <w:rsid w:val="00474EBF"/>
    <w:rsid w:val="00487519"/>
    <w:rsid w:val="004A3CF6"/>
    <w:rsid w:val="00525975"/>
    <w:rsid w:val="005562A2"/>
    <w:rsid w:val="005844DA"/>
    <w:rsid w:val="00593F0A"/>
    <w:rsid w:val="005D4FB6"/>
    <w:rsid w:val="00661C54"/>
    <w:rsid w:val="006A25E7"/>
    <w:rsid w:val="00740645"/>
    <w:rsid w:val="0074182D"/>
    <w:rsid w:val="00766C92"/>
    <w:rsid w:val="00790373"/>
    <w:rsid w:val="00937140"/>
    <w:rsid w:val="009B0925"/>
    <w:rsid w:val="009C349B"/>
    <w:rsid w:val="009D0EA5"/>
    <w:rsid w:val="00A41B12"/>
    <w:rsid w:val="00A71CD4"/>
    <w:rsid w:val="00AC09D8"/>
    <w:rsid w:val="00AD7C43"/>
    <w:rsid w:val="00B0186A"/>
    <w:rsid w:val="00B73CEF"/>
    <w:rsid w:val="00B85DEC"/>
    <w:rsid w:val="00BE2327"/>
    <w:rsid w:val="00BE72B4"/>
    <w:rsid w:val="00C86488"/>
    <w:rsid w:val="00C911D8"/>
    <w:rsid w:val="00C920B7"/>
    <w:rsid w:val="00CD088F"/>
    <w:rsid w:val="00D215FC"/>
    <w:rsid w:val="00D60692"/>
    <w:rsid w:val="00D616E4"/>
    <w:rsid w:val="00D86DA7"/>
    <w:rsid w:val="00E60566"/>
    <w:rsid w:val="00F27CBF"/>
    <w:rsid w:val="00F617D4"/>
    <w:rsid w:val="00F96753"/>
    <w:rsid w:val="00FB4A62"/>
    <w:rsid w:val="00FE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0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08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0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088F"/>
    <w:rPr>
      <w:sz w:val="18"/>
      <w:szCs w:val="18"/>
    </w:rPr>
  </w:style>
  <w:style w:type="paragraph" w:styleId="a5">
    <w:name w:val="List Paragraph"/>
    <w:basedOn w:val="a"/>
    <w:uiPriority w:val="34"/>
    <w:qFormat/>
    <w:rsid w:val="000A04C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3B6EE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B6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387</Words>
  <Characters>2206</Characters>
  <Application>Microsoft Office Word</Application>
  <DocSecurity>0</DocSecurity>
  <Lines>18</Lines>
  <Paragraphs>5</Paragraphs>
  <ScaleCrop>false</ScaleCrop>
  <Company>Lenovo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cp:lastPrinted>2020-01-16T02:05:00Z</cp:lastPrinted>
  <dcterms:created xsi:type="dcterms:W3CDTF">2019-11-20T08:54:00Z</dcterms:created>
  <dcterms:modified xsi:type="dcterms:W3CDTF">2020-07-10T03:07:00Z</dcterms:modified>
</cp:coreProperties>
</file>